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EC7B2A">
                              <w:rPr>
                                <w:rFonts w:ascii="Arial" w:hAnsi="Arial" w:cs="Arial"/>
                                <w:b/>
                                <w:color w:val="000000" w:themeColor="text1"/>
                                <w:sz w:val="32"/>
                              </w:rPr>
                              <w:t>: October – Dec</w:t>
                            </w:r>
                            <w:r w:rsidR="002115FE">
                              <w:rPr>
                                <w:rFonts w:ascii="Arial" w:hAnsi="Arial" w:cs="Arial"/>
                                <w:b/>
                                <w:color w:val="000000" w:themeColor="text1"/>
                                <w:sz w:val="32"/>
                              </w:rPr>
                              <w: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EC7B2A">
                        <w:rPr>
                          <w:rFonts w:ascii="Arial" w:hAnsi="Arial" w:cs="Arial"/>
                          <w:b/>
                          <w:color w:val="000000" w:themeColor="text1"/>
                          <w:sz w:val="32"/>
                        </w:rPr>
                        <w:t>: October – Dec</w:t>
                      </w:r>
                      <w:r w:rsidR="002115FE">
                        <w:rPr>
                          <w:rFonts w:ascii="Arial" w:hAnsi="Arial" w:cs="Arial"/>
                          <w:b/>
                          <w:color w:val="000000" w:themeColor="text1"/>
                          <w:sz w:val="32"/>
                        </w:rPr>
                        <w: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172031">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2115FE">
              <w:rPr>
                <w:rFonts w:ascii="Arial" w:hAnsi="Arial" w:cs="Arial"/>
                <w:b/>
                <w:color w:val="E36C0A" w:themeColor="accent6" w:themeShade="BF"/>
                <w:sz w:val="24"/>
                <w:szCs w:val="24"/>
              </w:rPr>
              <w:t>INTEGERS</w:t>
            </w:r>
            <w:r w:rsidR="00776D17">
              <w:rPr>
                <w:rFonts w:ascii="Arial" w:hAnsi="Arial" w:cs="Arial"/>
                <w:b/>
                <w:color w:val="E36C0A" w:themeColor="accent6" w:themeShade="BF"/>
                <w:sz w:val="24"/>
                <w:szCs w:val="24"/>
              </w:rPr>
              <w:t xml:space="preserve">: </w:t>
            </w:r>
            <w:r w:rsidR="00E44939">
              <w:rPr>
                <w:rFonts w:ascii="Arial" w:hAnsi="Arial" w:cs="Arial"/>
                <w:color w:val="E36C0A" w:themeColor="accent6" w:themeShade="BF"/>
                <w:sz w:val="24"/>
                <w:szCs w:val="24"/>
              </w:rPr>
              <w:t>CALCULATIONS WITH INTEGERS</w:t>
            </w:r>
            <w:r w:rsidR="00B0327C" w:rsidRPr="00820AC3">
              <w:rPr>
                <w:rFonts w:ascii="Arial" w:hAnsi="Arial" w:cs="Arial"/>
                <w:color w:val="E36C0A" w:themeColor="accent6" w:themeShade="BF"/>
              </w:rPr>
              <w:t xml:space="preserve"> </w:t>
            </w:r>
            <w:r w:rsidR="007E680E">
              <w:rPr>
                <w:rFonts w:ascii="Arial" w:hAnsi="Arial" w:cs="Arial"/>
                <w:b/>
                <w:color w:val="E36C0A" w:themeColor="accent6" w:themeShade="BF"/>
              </w:rPr>
              <w:t>(Lesson 7</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172031">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7B542A" w:rsidRPr="00E44939" w:rsidRDefault="00E44939" w:rsidP="00172031">
            <w:pPr>
              <w:pStyle w:val="ListParagraph"/>
              <w:numPr>
                <w:ilvl w:val="0"/>
                <w:numId w:val="2"/>
              </w:numPr>
              <w:shd w:val="clear" w:color="auto" w:fill="FABF8F" w:themeFill="accent6" w:themeFillTint="99"/>
              <w:spacing w:after="0"/>
              <w:rPr>
                <w:rFonts w:ascii="Arial" w:hAnsi="Arial" w:cs="Arial"/>
              </w:rPr>
            </w:pPr>
            <w:r>
              <w:rPr>
                <w:rFonts w:ascii="Arial" w:hAnsi="Arial" w:cs="Arial"/>
              </w:rPr>
              <w:t>Add and subtract with integers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172031">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04A93"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Pr>
                <w:rFonts w:ascii="Arial" w:hAnsi="Arial" w:cs="Arial"/>
              </w:rPr>
              <w:t>ook 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172031">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805BB8" w:rsidP="00172031">
            <w:pPr>
              <w:pStyle w:val="ListParagraph"/>
              <w:numPr>
                <w:ilvl w:val="0"/>
                <w:numId w:val="3"/>
              </w:numPr>
              <w:spacing w:after="0" w:line="240" w:lineRule="auto"/>
              <w:rPr>
                <w:rFonts w:ascii="Arial" w:hAnsi="Arial" w:cs="Arial"/>
              </w:rPr>
            </w:pPr>
            <w:r>
              <w:rPr>
                <w:rFonts w:ascii="Arial" w:hAnsi="Arial" w:cs="Arial"/>
              </w:rPr>
              <w:t>a</w:t>
            </w:r>
            <w:r w:rsidR="00B70E93">
              <w:rPr>
                <w:rFonts w:ascii="Arial" w:hAnsi="Arial" w:cs="Arial"/>
              </w:rPr>
              <w:t>ddition and subtraction</w:t>
            </w:r>
            <w:r w:rsidR="001F788A">
              <w:rPr>
                <w:rFonts w:ascii="Arial" w:hAnsi="Arial" w:cs="Arial"/>
              </w:rPr>
              <w:t xml:space="preserve"> of integers</w:t>
            </w:r>
          </w:p>
          <w:p w:rsidR="001F788A" w:rsidRDefault="00805BB8" w:rsidP="00172031">
            <w:pPr>
              <w:pStyle w:val="ListParagraph"/>
              <w:numPr>
                <w:ilvl w:val="0"/>
                <w:numId w:val="3"/>
              </w:numPr>
              <w:spacing w:after="0" w:line="240" w:lineRule="auto"/>
              <w:rPr>
                <w:rFonts w:ascii="Arial" w:hAnsi="Arial" w:cs="Arial"/>
              </w:rPr>
            </w:pPr>
            <w:r>
              <w:rPr>
                <w:rFonts w:ascii="Arial" w:hAnsi="Arial" w:cs="Arial"/>
              </w:rPr>
              <w:t>a</w:t>
            </w:r>
            <w:r w:rsidR="00B70E93">
              <w:rPr>
                <w:rFonts w:ascii="Arial" w:hAnsi="Arial" w:cs="Arial"/>
              </w:rPr>
              <w:t>ddition and subtraction of whole numbers</w:t>
            </w:r>
          </w:p>
          <w:p w:rsidR="00B70E93" w:rsidRPr="00B70E93" w:rsidRDefault="00805BB8" w:rsidP="00172031">
            <w:pPr>
              <w:pStyle w:val="ListParagraph"/>
              <w:numPr>
                <w:ilvl w:val="0"/>
                <w:numId w:val="3"/>
              </w:numPr>
              <w:spacing w:after="0" w:line="240" w:lineRule="auto"/>
              <w:rPr>
                <w:rFonts w:ascii="Arial" w:hAnsi="Arial" w:cs="Arial"/>
              </w:rPr>
            </w:pPr>
            <w:r>
              <w:rPr>
                <w:rFonts w:ascii="Arial" w:hAnsi="Arial" w:cs="Arial"/>
              </w:rPr>
              <w:t>n</w:t>
            </w:r>
            <w:r w:rsidR="00B70E93">
              <w:rPr>
                <w:rFonts w:ascii="Arial" w:hAnsi="Arial" w:cs="Arial"/>
              </w:rPr>
              <w:t>umber sentences</w:t>
            </w:r>
          </w:p>
          <w:p w:rsidR="00496F57" w:rsidRPr="00B70E93" w:rsidRDefault="00496F57" w:rsidP="00B70E93">
            <w:pPr>
              <w:spacing w:after="0" w:line="240" w:lineRule="auto"/>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172031">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F7409A">
        <w:trPr>
          <w:trHeight w:val="489"/>
        </w:trPr>
        <w:tc>
          <w:tcPr>
            <w:tcW w:w="10349" w:type="dxa"/>
            <w:tcBorders>
              <w:bottom w:val="single" w:sz="4" w:space="0" w:color="auto"/>
            </w:tcBorders>
            <w:vAlign w:val="center"/>
          </w:tcPr>
          <w:p w:rsidR="00130031" w:rsidRPr="00F7409A" w:rsidRDefault="00AB5159" w:rsidP="00172031">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tc>
      </w:tr>
      <w:tr w:rsidR="00F7409A" w:rsidRPr="009D0DFD" w:rsidTr="0046757C">
        <w:trPr>
          <w:trHeight w:val="658"/>
        </w:trPr>
        <w:tc>
          <w:tcPr>
            <w:tcW w:w="10349" w:type="dxa"/>
            <w:tcBorders>
              <w:top w:val="single" w:sz="4" w:space="0" w:color="auto"/>
              <w:bottom w:val="single" w:sz="4" w:space="0" w:color="auto"/>
            </w:tcBorders>
            <w:vAlign w:val="center"/>
          </w:tcPr>
          <w:p w:rsidR="00C67938" w:rsidRDefault="00561904" w:rsidP="00C67938">
            <w:pPr>
              <w:autoSpaceDE w:val="0"/>
              <w:autoSpaceDN w:val="0"/>
              <w:adjustRightInd w:val="0"/>
              <w:spacing w:after="0"/>
              <w:rPr>
                <w:rFonts w:ascii="Arial" w:eastAsia="StoneSerITCStd-Medium" w:hAnsi="Arial" w:cs="Arial"/>
                <w:lang w:eastAsia="en-GB"/>
              </w:rPr>
            </w:pPr>
            <w:r w:rsidRPr="00561904">
              <w:rPr>
                <w:rFonts w:ascii="Arial" w:eastAsia="StoneSerITCStd-Medium" w:hAnsi="Arial" w:cs="Arial"/>
                <w:b/>
                <w:lang w:eastAsia="en-GB"/>
              </w:rPr>
              <w:t>Note:</w:t>
            </w:r>
            <w:r>
              <w:rPr>
                <w:rFonts w:ascii="Arial" w:eastAsia="StoneSerITCStd-Medium" w:hAnsi="Arial" w:cs="Arial"/>
                <w:lang w:eastAsia="en-GB"/>
              </w:rPr>
              <w:t xml:space="preserve"> </w:t>
            </w:r>
            <w:r w:rsidR="00C67938">
              <w:rPr>
                <w:rFonts w:ascii="Arial" w:eastAsia="StoneSerITCStd-Medium" w:hAnsi="Arial" w:cs="Arial"/>
                <w:lang w:eastAsia="en-GB"/>
              </w:rPr>
              <w:t>Allow learners to work in small groups and provide answers to the following open number sentences. The emphasis should be more on the arguments or reasons that they pose to support their answers – for that will assist in checking whether the previous lessons were understood.</w:t>
            </w:r>
            <w:r w:rsidR="00070850">
              <w:rPr>
                <w:rFonts w:ascii="Arial" w:eastAsia="StoneSerITCStd-Medium" w:hAnsi="Arial" w:cs="Arial"/>
                <w:lang w:eastAsia="en-GB"/>
              </w:rPr>
              <w:t xml:space="preserve"> </w:t>
            </w:r>
          </w:p>
          <w:p w:rsidR="00C67938" w:rsidRDefault="00C67938" w:rsidP="00F7409A">
            <w:pPr>
              <w:autoSpaceDE w:val="0"/>
              <w:autoSpaceDN w:val="0"/>
              <w:adjustRightInd w:val="0"/>
              <w:spacing w:after="0" w:line="240" w:lineRule="auto"/>
              <w:rPr>
                <w:rFonts w:ascii="Arial" w:eastAsia="StoneSerITCStd-Medium" w:hAnsi="Arial" w:cs="Arial"/>
                <w:lang w:eastAsia="en-GB"/>
              </w:rPr>
            </w:pPr>
          </w:p>
          <w:p w:rsidR="00C67938" w:rsidRPr="0055259F" w:rsidRDefault="00C67938" w:rsidP="00F7409A">
            <w:pPr>
              <w:autoSpaceDE w:val="0"/>
              <w:autoSpaceDN w:val="0"/>
              <w:adjustRightInd w:val="0"/>
              <w:spacing w:after="0" w:line="240" w:lineRule="auto"/>
              <w:rPr>
                <w:rFonts w:ascii="Arial" w:eastAsia="StoneSerITCStd-Medium" w:hAnsi="Arial" w:cs="Arial"/>
                <w:b/>
                <w:lang w:eastAsia="en-GB"/>
              </w:rPr>
            </w:pPr>
            <w:r w:rsidRPr="00C67938">
              <w:rPr>
                <w:rFonts w:ascii="Arial" w:eastAsia="StoneSerITCStd-Medium" w:hAnsi="Arial" w:cs="Arial"/>
                <w:b/>
                <w:lang w:eastAsia="en-GB"/>
              </w:rPr>
              <w:t xml:space="preserve">Activity </w:t>
            </w:r>
          </w:p>
          <w:p w:rsidR="00F7409A" w:rsidRPr="00F7409A" w:rsidRDefault="00F7409A" w:rsidP="00F7409A">
            <w:pPr>
              <w:autoSpaceDE w:val="0"/>
              <w:autoSpaceDN w:val="0"/>
              <w:adjustRightInd w:val="0"/>
              <w:spacing w:after="0" w:line="240" w:lineRule="auto"/>
              <w:rPr>
                <w:rFonts w:ascii="Arial" w:eastAsia="StoneSerITCStd-Medium" w:hAnsi="Arial" w:cs="Arial"/>
                <w:lang w:eastAsia="en-GB"/>
              </w:rPr>
            </w:pPr>
            <w:r w:rsidRPr="00F7409A">
              <w:rPr>
                <w:rFonts w:ascii="Arial" w:eastAsia="StoneSerITCStd-Medium" w:hAnsi="Arial" w:cs="Arial"/>
                <w:lang w:eastAsia="en-GB"/>
              </w:rPr>
              <w:t>In each case suggest a number that may make t</w:t>
            </w:r>
            <w:r>
              <w:rPr>
                <w:rFonts w:ascii="Arial" w:eastAsia="StoneSerITCStd-Medium" w:hAnsi="Arial" w:cs="Arial"/>
                <w:lang w:eastAsia="en-GB"/>
              </w:rPr>
              <w:t xml:space="preserve">he statement true. Also give an </w:t>
            </w:r>
            <w:r w:rsidRPr="00F7409A">
              <w:rPr>
                <w:rFonts w:ascii="Arial" w:eastAsia="StoneSerITCStd-Medium" w:hAnsi="Arial" w:cs="Arial"/>
                <w:lang w:eastAsia="en-GB"/>
              </w:rPr>
              <w:t>ar</w:t>
            </w:r>
            <w:r w:rsidR="007D651C">
              <w:rPr>
                <w:rFonts w:ascii="Arial" w:eastAsia="StoneSerITCStd-Medium" w:hAnsi="Arial" w:cs="Arial"/>
                <w:lang w:eastAsia="en-GB"/>
              </w:rPr>
              <w:t xml:space="preserve">gument to support your answer. </w:t>
            </w:r>
          </w:p>
          <w:p w:rsidR="00F7409A" w:rsidRDefault="00F7409A" w:rsidP="00172031">
            <w:pPr>
              <w:pStyle w:val="ListParagraph"/>
              <w:numPr>
                <w:ilvl w:val="0"/>
                <w:numId w:val="5"/>
              </w:numPr>
              <w:rPr>
                <w:rFonts w:ascii="Arial" w:eastAsia="StoneSerITCStd-Medium" w:hAnsi="Arial" w:cs="Arial"/>
                <w:lang w:eastAsia="en-GB"/>
              </w:rPr>
            </w:pPr>
            <w:r w:rsidRPr="00F7409A">
              <w:rPr>
                <w:rFonts w:ascii="Arial" w:eastAsia="StoneSerITCStd-Medium" w:hAnsi="Arial" w:cs="Arial"/>
                <w:lang w:eastAsia="en-GB"/>
              </w:rPr>
              <w:t xml:space="preserve">20 </w:t>
            </w:r>
            <m:oMath>
              <m:r>
                <w:rPr>
                  <w:rFonts w:ascii="Cambria Math" w:eastAsia="StoneSerITCStd-Medium" w:hAnsi="Cambria Math" w:cs="Arial"/>
                  <w:lang w:eastAsia="en-GB"/>
                </w:rPr>
                <m:t>+</m:t>
              </m:r>
            </m:oMath>
            <w:r w:rsidRPr="00F7409A">
              <w:rPr>
                <w:rFonts w:ascii="Arial" w:eastAsia="StoneSerITCStd-Medium" w:hAnsi="Arial" w:cs="Arial"/>
                <w:lang w:eastAsia="en-GB"/>
              </w:rPr>
              <w:t xml:space="preserve"> (a number) </w:t>
            </w:r>
            <m:oMath>
              <m:r>
                <w:rPr>
                  <w:rFonts w:ascii="Cambria Math" w:eastAsia="StoneSerITCStd-Medium" w:hAnsi="Cambria Math" w:cs="Arial"/>
                  <w:lang w:eastAsia="en-GB"/>
                </w:rPr>
                <m:t>=</m:t>
              </m:r>
            </m:oMath>
            <w:r w:rsidRPr="00F7409A">
              <w:rPr>
                <w:rFonts w:ascii="Arial" w:eastAsia="StoneSerITCStd-Medium" w:hAnsi="Arial" w:cs="Arial"/>
                <w:lang w:eastAsia="en-GB"/>
              </w:rPr>
              <w:t xml:space="preserve"> 8</w:t>
            </w:r>
          </w:p>
          <w:p w:rsidR="00FB0F24" w:rsidRPr="00FB0F24" w:rsidRDefault="00FB0F24" w:rsidP="00FB0F24">
            <w:pPr>
              <w:pStyle w:val="ListParagraph"/>
              <w:rPr>
                <w:rFonts w:ascii="Arial" w:eastAsia="StoneSerITCStd-Medium" w:hAnsi="Arial" w:cs="Arial"/>
                <w:lang w:eastAsia="en-GB"/>
              </w:rPr>
            </w:pPr>
            <w:r w:rsidRPr="00FB0F24">
              <w:rPr>
                <w:rFonts w:ascii="Arial" w:eastAsia="StoneSerITCStd-Medium" w:hAnsi="Arial" w:cs="Arial"/>
                <w:color w:val="C80040"/>
                <w:lang w:eastAsia="en-GB"/>
              </w:rPr>
              <w:t xml:space="preserve">20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(−12)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8 </w:t>
            </w:r>
            <w:r>
              <w:rPr>
                <w:rFonts w:ascii="Arial" w:eastAsia="StoneSerITCStd-Medium" w:hAnsi="Arial" w:cs="Arial"/>
                <w:color w:val="C80040"/>
                <w:lang w:eastAsia="en-GB"/>
              </w:rPr>
              <w:t xml:space="preserve">                        </w:t>
            </w:r>
            <w:r w:rsidRPr="00FB0F24">
              <w:rPr>
                <w:rFonts w:ascii="Arial" w:eastAsia="StoneSerITCStd-Medium" w:hAnsi="Arial" w:cs="Arial"/>
                <w:color w:val="C80040"/>
                <w:lang w:eastAsia="en-GB"/>
              </w:rPr>
              <w:t xml:space="preserve">Because 20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12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8 and 12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8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(−12)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12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(−12)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8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8</w:t>
            </w:r>
          </w:p>
          <w:p w:rsidR="00F7409A" w:rsidRPr="00FB0F24" w:rsidRDefault="00F7409A" w:rsidP="00172031">
            <w:pPr>
              <w:pStyle w:val="ListParagraph"/>
              <w:numPr>
                <w:ilvl w:val="0"/>
                <w:numId w:val="5"/>
              </w:numPr>
              <w:rPr>
                <w:rFonts w:ascii="Arial" w:hAnsi="Arial" w:cs="Arial"/>
                <w:color w:val="E36C0A"/>
              </w:rPr>
            </w:pPr>
            <w:r w:rsidRPr="00F7409A">
              <w:rPr>
                <w:rFonts w:ascii="Arial" w:eastAsia="StoneSerITCStd-Medium" w:hAnsi="Arial" w:cs="Arial"/>
                <w:lang w:eastAsia="en-GB"/>
              </w:rPr>
              <w:t xml:space="preserve">20 </w:t>
            </w:r>
            <m:oMath>
              <m:r>
                <w:rPr>
                  <w:rFonts w:ascii="Cambria Math" w:eastAsia="StoneSerITCStd-Medium" w:hAnsi="Cambria Math" w:cs="Arial"/>
                  <w:lang w:eastAsia="en-GB"/>
                </w:rPr>
                <m:t>+</m:t>
              </m:r>
            </m:oMath>
            <w:r w:rsidRPr="00F7409A">
              <w:rPr>
                <w:rFonts w:ascii="Arial" w:eastAsia="StoneSerITCStd-Medium" w:hAnsi="Arial" w:cs="Arial"/>
                <w:lang w:eastAsia="en-GB"/>
              </w:rPr>
              <w:t xml:space="preserve"> (a number) </w:t>
            </w:r>
            <m:oMath>
              <m:r>
                <w:rPr>
                  <w:rFonts w:ascii="Cambria Math" w:eastAsia="StoneSerITCStd-Medium" w:hAnsi="Cambria Math" w:cs="Arial"/>
                  <w:lang w:eastAsia="en-GB"/>
                </w:rPr>
                <m:t>=</m:t>
              </m:r>
            </m:oMath>
            <w:r w:rsidRPr="00F7409A">
              <w:rPr>
                <w:rFonts w:ascii="Arial" w:eastAsia="StoneSerITCStd-Medium" w:hAnsi="Arial" w:cs="Arial"/>
                <w:lang w:eastAsia="en-GB"/>
              </w:rPr>
              <w:t xml:space="preserve"> 28</w:t>
            </w:r>
          </w:p>
          <w:p w:rsidR="00FB0F24" w:rsidRPr="00FB0F24" w:rsidRDefault="00FB0F24" w:rsidP="00FB0F24">
            <w:pPr>
              <w:pStyle w:val="ListParagraph"/>
              <w:rPr>
                <w:rFonts w:ascii="Arial" w:hAnsi="Arial" w:cs="Arial"/>
                <w:color w:val="E36C0A"/>
              </w:rPr>
            </w:pPr>
            <w:r w:rsidRPr="00FB0F24">
              <w:rPr>
                <w:rFonts w:ascii="Arial" w:eastAsia="StoneSerITCStd-Medium" w:hAnsi="Arial" w:cs="Arial"/>
                <w:color w:val="C80040"/>
                <w:lang w:eastAsia="en-GB"/>
              </w:rPr>
              <w:t xml:space="preserve">20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8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28 </w:t>
            </w:r>
            <w:r>
              <w:rPr>
                <w:rFonts w:ascii="Arial" w:eastAsia="StoneSerITCStd-Medium" w:hAnsi="Arial" w:cs="Arial"/>
                <w:color w:val="C80040"/>
                <w:lang w:eastAsia="en-GB"/>
              </w:rPr>
              <w:t xml:space="preserve">                             </w:t>
            </w:r>
            <w:r w:rsidR="00AA0226">
              <w:rPr>
                <w:rFonts w:ascii="Arial" w:eastAsia="StoneSerITCStd-Medium" w:hAnsi="Arial" w:cs="Arial"/>
                <w:color w:val="C80040"/>
                <w:lang w:eastAsia="en-GB"/>
              </w:rPr>
              <w:t>Addition of positive integer</w:t>
            </w:r>
          </w:p>
          <w:p w:rsidR="00FB0F24" w:rsidRPr="00FB0F24" w:rsidRDefault="00F7409A" w:rsidP="00172031">
            <w:pPr>
              <w:pStyle w:val="ListParagraph"/>
              <w:numPr>
                <w:ilvl w:val="0"/>
                <w:numId w:val="5"/>
              </w:numPr>
              <w:rPr>
                <w:rFonts w:ascii="Arial" w:hAnsi="Arial" w:cs="Arial"/>
                <w:color w:val="E36C0A"/>
              </w:rPr>
            </w:pPr>
            <w:r w:rsidRPr="00F7409A">
              <w:rPr>
                <w:rFonts w:ascii="Arial" w:eastAsia="StoneSerITCStd-Medium" w:hAnsi="Arial" w:cs="Arial"/>
                <w:lang w:eastAsia="en-GB"/>
              </w:rPr>
              <w:t xml:space="preserve">20 </w:t>
            </w:r>
            <m:oMath>
              <m:r>
                <w:rPr>
                  <w:rFonts w:ascii="Cambria Math" w:eastAsia="StoneSerITCStd-Medium" w:hAnsi="Cambria Math" w:cs="Arial"/>
                  <w:lang w:eastAsia="en-GB"/>
                </w:rPr>
                <m:t>-</m:t>
              </m:r>
            </m:oMath>
            <w:r w:rsidRPr="00F7409A">
              <w:rPr>
                <w:rFonts w:ascii="Arial" w:eastAsia="StoneSerITCStd-Medium" w:hAnsi="Arial" w:cs="Arial"/>
                <w:lang w:eastAsia="en-GB"/>
              </w:rPr>
              <w:t xml:space="preserve"> (a number) = 28</w:t>
            </w:r>
          </w:p>
          <w:p w:rsidR="00FB0F24" w:rsidRDefault="00FB0F24" w:rsidP="00FB0F24">
            <w:pPr>
              <w:pStyle w:val="ListParagraph"/>
              <w:rPr>
                <w:rFonts w:ascii="Arial" w:eastAsia="StoneSerITCStd-Medium" w:hAnsi="Arial" w:cs="Arial"/>
                <w:color w:val="C80040"/>
                <w:lang w:eastAsia="en-GB"/>
              </w:rPr>
            </w:pPr>
            <w:r w:rsidRPr="00FB0F24">
              <w:rPr>
                <w:rFonts w:ascii="Arial" w:eastAsia="StoneSerITCStd-Medium" w:hAnsi="Arial" w:cs="Arial"/>
                <w:color w:val="C80040"/>
                <w:lang w:eastAsia="en-GB"/>
              </w:rPr>
              <w:t xml:space="preserve">20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8)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28 </w:t>
            </w:r>
            <w:r>
              <w:rPr>
                <w:rFonts w:ascii="Arial" w:eastAsia="StoneSerITCStd-Medium" w:hAnsi="Arial" w:cs="Arial"/>
                <w:color w:val="C80040"/>
                <w:lang w:eastAsia="en-GB"/>
              </w:rPr>
              <w:t xml:space="preserve">                        </w:t>
            </w:r>
            <w:r w:rsidR="00AA0226">
              <w:rPr>
                <w:rFonts w:ascii="Arial" w:eastAsia="StoneSerITCStd-Medium" w:hAnsi="Arial" w:cs="Arial"/>
                <w:color w:val="C80040"/>
                <w:lang w:eastAsia="en-GB"/>
              </w:rPr>
              <w:t>To subtract a negative integer</w:t>
            </w:r>
            <w:r w:rsidRPr="00FB0F24">
              <w:rPr>
                <w:rFonts w:ascii="Arial" w:eastAsia="StoneSerITCStd-Medium" w:hAnsi="Arial" w:cs="Arial"/>
                <w:color w:val="C80040"/>
                <w:lang w:eastAsia="en-GB"/>
              </w:rPr>
              <w:t xml:space="preserve"> g</w:t>
            </w:r>
            <w:r w:rsidR="00A46813">
              <w:rPr>
                <w:rFonts w:ascii="Arial" w:eastAsia="StoneSerITCStd-Medium" w:hAnsi="Arial" w:cs="Arial"/>
                <w:color w:val="C80040"/>
                <w:lang w:eastAsia="en-GB"/>
              </w:rPr>
              <w:t>ives the same result as adding its</w:t>
            </w:r>
            <w:r w:rsidRPr="00FB0F24">
              <w:rPr>
                <w:rFonts w:ascii="Arial" w:eastAsia="StoneSerITCStd-Medium" w:hAnsi="Arial" w:cs="Arial"/>
                <w:color w:val="C80040"/>
                <w:lang w:eastAsia="en-GB"/>
              </w:rPr>
              <w:t xml:space="preserve">  </w:t>
            </w:r>
          </w:p>
          <w:p w:rsidR="0046757C" w:rsidRPr="00FB0F24" w:rsidRDefault="0046757C" w:rsidP="00FB0F24">
            <w:pPr>
              <w:pStyle w:val="ListParagraph"/>
              <w:rPr>
                <w:rFonts w:ascii="Arial" w:hAnsi="Arial" w:cs="Arial"/>
                <w:color w:val="E36C0A"/>
              </w:rPr>
            </w:pPr>
            <w:r>
              <w:rPr>
                <w:rFonts w:ascii="Arial" w:eastAsia="StoneSerITCStd-Medium" w:hAnsi="Arial" w:cs="Arial"/>
                <w:color w:val="C80040"/>
                <w:lang w:eastAsia="en-GB"/>
              </w:rPr>
              <w:t xml:space="preserve">                                                  </w:t>
            </w:r>
            <w:r w:rsidR="00415242">
              <w:rPr>
                <w:rFonts w:ascii="Arial" w:eastAsia="StoneSerITCStd-Medium" w:hAnsi="Arial" w:cs="Arial"/>
                <w:color w:val="C80040"/>
                <w:lang w:eastAsia="en-GB"/>
              </w:rPr>
              <w:t xml:space="preserve">additive </w:t>
            </w:r>
            <w:r w:rsidR="00A46813">
              <w:rPr>
                <w:rFonts w:ascii="Arial" w:eastAsia="StoneSerITCStd-Medium" w:hAnsi="Arial" w:cs="Arial"/>
                <w:color w:val="C80040"/>
                <w:lang w:eastAsia="en-GB"/>
              </w:rPr>
              <w:t xml:space="preserve"> in</w:t>
            </w:r>
            <w:r w:rsidR="00415242">
              <w:rPr>
                <w:rFonts w:ascii="Arial" w:eastAsia="StoneSerITCStd-Medium" w:hAnsi="Arial" w:cs="Arial"/>
                <w:color w:val="C80040"/>
                <w:lang w:eastAsia="en-GB"/>
              </w:rPr>
              <w:t>verse</w:t>
            </w:r>
          </w:p>
          <w:p w:rsidR="00F7409A" w:rsidRPr="00FB0F24" w:rsidRDefault="00F7409A" w:rsidP="00172031">
            <w:pPr>
              <w:pStyle w:val="ListParagraph"/>
              <w:numPr>
                <w:ilvl w:val="0"/>
                <w:numId w:val="5"/>
              </w:numPr>
              <w:rPr>
                <w:rFonts w:ascii="Arial" w:hAnsi="Arial" w:cs="Arial"/>
                <w:color w:val="E36C0A"/>
              </w:rPr>
            </w:pPr>
            <w:r w:rsidRPr="00F7409A">
              <w:rPr>
                <w:rFonts w:ascii="Arial" w:eastAsia="StoneSerITCStd-Medium" w:hAnsi="Arial" w:cs="Arial"/>
                <w:lang w:eastAsia="en-GB"/>
              </w:rPr>
              <w:t xml:space="preserve">20 </w:t>
            </w:r>
            <m:oMath>
              <m:r>
                <w:rPr>
                  <w:rFonts w:ascii="Cambria Math" w:eastAsia="StoneSerITCStd-Medium" w:hAnsi="Cambria Math" w:cs="Arial"/>
                  <w:lang w:eastAsia="en-GB"/>
                </w:rPr>
                <m:t>-</m:t>
              </m:r>
            </m:oMath>
            <w:r w:rsidRPr="00F7409A">
              <w:rPr>
                <w:rFonts w:ascii="Arial" w:eastAsia="StoneSerITCStd-Medium" w:hAnsi="Arial" w:cs="Arial"/>
                <w:lang w:eastAsia="en-GB"/>
              </w:rPr>
              <w:t xml:space="preserve"> (a number)</w:t>
            </w:r>
            <m:oMath>
              <m:r>
                <w:rPr>
                  <w:rFonts w:ascii="Cambria Math" w:eastAsia="StoneSerITCStd-Medium" w:hAnsi="Cambria Math" w:cs="Arial"/>
                  <w:lang w:eastAsia="en-GB"/>
                </w:rPr>
                <m:t xml:space="preserve"> =</m:t>
              </m:r>
            </m:oMath>
            <w:r w:rsidRPr="00F7409A">
              <w:rPr>
                <w:rFonts w:ascii="Arial" w:eastAsia="StoneSerITCStd-Medium" w:hAnsi="Arial" w:cs="Arial"/>
                <w:lang w:eastAsia="en-GB"/>
              </w:rPr>
              <w:t xml:space="preserve"> 12</w:t>
            </w:r>
          </w:p>
          <w:p w:rsidR="00FB0F24" w:rsidRDefault="00FB0F24" w:rsidP="00FB0F24">
            <w:pPr>
              <w:pStyle w:val="ListParagraph"/>
              <w:rPr>
                <w:rFonts w:ascii="Arial" w:eastAsia="StoneSerITCStd-Medium" w:hAnsi="Arial" w:cs="Arial"/>
                <w:color w:val="C80040"/>
                <w:lang w:eastAsia="en-GB"/>
              </w:rPr>
            </w:pPr>
            <w:r w:rsidRPr="00FB0F24">
              <w:rPr>
                <w:rFonts w:ascii="Arial" w:eastAsia="StoneSerITCStd-Medium" w:hAnsi="Arial" w:cs="Arial"/>
                <w:color w:val="C80040"/>
                <w:lang w:eastAsia="en-GB"/>
              </w:rPr>
              <w:t xml:space="preserve">20 </w:t>
            </w:r>
            <m:oMath>
              <m:r>
                <w:rPr>
                  <w:rFonts w:ascii="Cambria Math" w:eastAsia="StoneSerITCStd-Medium" w:hAnsi="Cambria Math" w:cs="Arial"/>
                  <w:color w:val="C80040"/>
                  <w:lang w:eastAsia="en-GB"/>
                </w:rPr>
                <m:t xml:space="preserve">- </m:t>
              </m:r>
            </m:oMath>
            <w:r w:rsidRPr="00FB0F24">
              <w:rPr>
                <w:rFonts w:ascii="Arial" w:eastAsia="StoneSerITCStd-Medium" w:hAnsi="Arial" w:cs="Arial"/>
                <w:color w:val="C80040"/>
                <w:lang w:eastAsia="en-GB"/>
              </w:rPr>
              <w:t xml:space="preserve">8 </w:t>
            </w:r>
            <m:oMath>
              <m:r>
                <w:rPr>
                  <w:rFonts w:ascii="Cambria Math" w:eastAsia="StoneSerITCStd-Medium" w:hAnsi="Cambria Math" w:cs="Arial"/>
                  <w:color w:val="C80040"/>
                  <w:lang w:eastAsia="en-GB"/>
                </w:rPr>
                <m:t>=</m:t>
              </m:r>
            </m:oMath>
            <w:r w:rsidRPr="00FB0F24">
              <w:rPr>
                <w:rFonts w:ascii="Arial" w:eastAsia="StoneSerITCStd-Medium" w:hAnsi="Arial" w:cs="Arial"/>
                <w:color w:val="C80040"/>
                <w:lang w:eastAsia="en-GB"/>
              </w:rPr>
              <w:t xml:space="preserve"> 12 </w:t>
            </w:r>
            <w:r>
              <w:rPr>
                <w:rFonts w:ascii="Arial" w:eastAsia="StoneSerITCStd-Medium" w:hAnsi="Arial" w:cs="Arial"/>
                <w:color w:val="C80040"/>
                <w:lang w:eastAsia="en-GB"/>
              </w:rPr>
              <w:t xml:space="preserve">                             </w:t>
            </w:r>
            <w:r w:rsidRPr="00FB0F24">
              <w:rPr>
                <w:rFonts w:ascii="Arial" w:eastAsia="StoneSerITCStd-Medium" w:hAnsi="Arial" w:cs="Arial"/>
                <w:color w:val="C80040"/>
                <w:lang w:eastAsia="en-GB"/>
              </w:rPr>
              <w:t>Because the difference between 12 and 20 is 8</w:t>
            </w:r>
          </w:p>
          <w:p w:rsidR="00B1313E" w:rsidRPr="00B1313E" w:rsidRDefault="00B1313E" w:rsidP="00B1313E">
            <w:pPr>
              <w:rPr>
                <w:rFonts w:ascii="Arial" w:hAnsi="Arial" w:cs="Arial"/>
              </w:rPr>
            </w:pPr>
            <w:r>
              <w:rPr>
                <w:rFonts w:ascii="Arial" w:hAnsi="Arial" w:cs="Arial"/>
              </w:rPr>
              <w:t>Note: highlight to learners that 20</w:t>
            </w:r>
            <m:oMath>
              <m:r>
                <w:rPr>
                  <w:rFonts w:ascii="Cambria Math" w:hAnsi="Cambria Math" w:cs="Arial"/>
                </w:rPr>
                <m:t xml:space="preserve"> + </m:t>
              </m:r>
            </m:oMath>
            <w:r>
              <w:rPr>
                <w:rFonts w:ascii="Arial" w:hAnsi="Arial" w:cs="Arial"/>
              </w:rPr>
              <w:t xml:space="preserve">(a number) </w:t>
            </w:r>
            <m:oMath>
              <m:r>
                <w:rPr>
                  <w:rFonts w:ascii="Cambria Math" w:hAnsi="Cambria Math" w:cs="Arial"/>
                </w:rPr>
                <m:t>=</m:t>
              </m:r>
            </m:oMath>
            <w:r>
              <w:rPr>
                <w:rFonts w:ascii="Arial" w:hAnsi="Arial" w:cs="Arial"/>
              </w:rPr>
              <w:t xml:space="preserve"> 8 is the same as 20 </w:t>
            </w:r>
            <m:oMath>
              <m:r>
                <w:rPr>
                  <w:rFonts w:ascii="Cambria Math" w:hAnsi="Cambria Math" w:cs="Arial"/>
                </w:rPr>
                <m:t>+</m:t>
              </m:r>
            </m:oMath>
            <w:r>
              <w:rPr>
                <w:rFonts w:ascii="Arial" w:hAnsi="Arial" w:cs="Arial"/>
              </w:rPr>
              <w:t xml:space="preserve"> </w:t>
            </w:r>
            <m:oMath>
              <m:r>
                <w:rPr>
                  <w:rFonts w:ascii="Cambria Math" w:hAnsi="Cambria Math" w:cs="Arial"/>
                </w:rPr>
                <m:t>x</m:t>
              </m:r>
            </m:oMath>
            <w:r>
              <w:rPr>
                <w:rFonts w:ascii="Arial" w:hAnsi="Arial" w:cs="Arial"/>
              </w:rPr>
              <w:t xml:space="preserve"> </w:t>
            </w:r>
            <m:oMath>
              <m:r>
                <w:rPr>
                  <w:rFonts w:ascii="Cambria Math" w:hAnsi="Cambria Math" w:cs="Arial"/>
                </w:rPr>
                <m:t>=</m:t>
              </m:r>
            </m:oMath>
            <w:r>
              <w:rPr>
                <w:rFonts w:ascii="Arial" w:hAnsi="Arial" w:cs="Arial"/>
              </w:rPr>
              <w:t xml:space="preserve"> 8.</w:t>
            </w:r>
          </w:p>
        </w:tc>
      </w:tr>
    </w:tbl>
    <w:p w:rsidR="003B79DE" w:rsidRDefault="003B79DE"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537"/>
        <w:gridCol w:w="2812"/>
      </w:tblGrid>
      <w:tr w:rsidR="00AB5159" w:rsidRPr="009D0DFD" w:rsidTr="00EB0FC8">
        <w:trPr>
          <w:trHeight w:val="340"/>
        </w:trPr>
        <w:tc>
          <w:tcPr>
            <w:tcW w:w="10349" w:type="dxa"/>
            <w:gridSpan w:val="2"/>
            <w:vAlign w:val="center"/>
          </w:tcPr>
          <w:p w:rsidR="00AB5159" w:rsidRPr="009D0DFD" w:rsidRDefault="00AB5159" w:rsidP="00172031">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3437AD">
        <w:trPr>
          <w:trHeight w:val="516"/>
        </w:trPr>
        <w:tc>
          <w:tcPr>
            <w:tcW w:w="7537" w:type="dxa"/>
            <w:tcBorders>
              <w:bottom w:val="single" w:sz="4" w:space="0" w:color="auto"/>
            </w:tcBorders>
            <w:vAlign w:val="center"/>
          </w:tcPr>
          <w:p w:rsidR="00AB5159" w:rsidRDefault="00AB5159" w:rsidP="009D0DFD">
            <w:pPr>
              <w:spacing w:after="0"/>
              <w:jc w:val="center"/>
              <w:rPr>
                <w:rFonts w:ascii="Arial" w:hAnsi="Arial" w:cs="Arial"/>
                <w:b/>
                <w:color w:val="E36C0A"/>
              </w:rPr>
            </w:pPr>
            <w:r w:rsidRPr="009D0DFD">
              <w:rPr>
                <w:rFonts w:ascii="Arial" w:hAnsi="Arial" w:cs="Arial"/>
                <w:b/>
                <w:color w:val="E36C0A"/>
              </w:rPr>
              <w:t>Teaching activities</w:t>
            </w:r>
          </w:p>
          <w:p w:rsidR="000C0536" w:rsidRPr="009D0DFD" w:rsidRDefault="000C0536" w:rsidP="009D0DFD">
            <w:pPr>
              <w:spacing w:after="0"/>
              <w:jc w:val="center"/>
              <w:rPr>
                <w:rFonts w:ascii="Arial" w:hAnsi="Arial" w:cs="Arial"/>
                <w:b/>
                <w:color w:val="E36C0A"/>
              </w:rPr>
            </w:pPr>
          </w:p>
        </w:tc>
        <w:tc>
          <w:tcPr>
            <w:tcW w:w="2812" w:type="dxa"/>
            <w:tcBorders>
              <w:bottom w:val="single" w:sz="4" w:space="0" w:color="auto"/>
            </w:tcBorders>
            <w:vAlign w:val="center"/>
          </w:tcPr>
          <w:p w:rsidR="00AB5159" w:rsidRPr="00EB0FC8" w:rsidRDefault="00AB5159" w:rsidP="000C0536">
            <w:pPr>
              <w:spacing w:after="0"/>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0C0536"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785CB4" w:rsidRPr="00785CB4" w:rsidTr="003437AD">
        <w:trPr>
          <w:trHeight w:val="666"/>
        </w:trPr>
        <w:tc>
          <w:tcPr>
            <w:tcW w:w="7537" w:type="dxa"/>
            <w:tcBorders>
              <w:top w:val="single" w:sz="4" w:space="0" w:color="auto"/>
            </w:tcBorders>
            <w:vAlign w:val="center"/>
          </w:tcPr>
          <w:p w:rsidR="00304A93" w:rsidRPr="00920859" w:rsidRDefault="00920859" w:rsidP="00304A93">
            <w:pPr>
              <w:spacing w:after="0"/>
              <w:rPr>
                <w:rFonts w:ascii="Arial" w:hAnsi="Arial" w:cs="Arial"/>
              </w:rPr>
            </w:pPr>
            <w:r w:rsidRPr="00920859">
              <w:rPr>
                <w:rFonts w:ascii="Arial" w:hAnsi="Arial" w:cs="Arial"/>
              </w:rPr>
              <w:t>Divide learners into small groups.</w:t>
            </w:r>
          </w:p>
          <w:p w:rsidR="005C7C2F" w:rsidRPr="00EF3564" w:rsidRDefault="005C7C2F" w:rsidP="00304A93">
            <w:pPr>
              <w:spacing w:after="0"/>
              <w:rPr>
                <w:rFonts w:ascii="Arial" w:hAnsi="Arial" w:cs="Arial"/>
              </w:rPr>
            </w:pPr>
            <w:r w:rsidRPr="00EF3564">
              <w:rPr>
                <w:rFonts w:ascii="Arial" w:hAnsi="Arial" w:cs="Arial"/>
              </w:rPr>
              <w:t>Example:</w:t>
            </w:r>
          </w:p>
          <w:p w:rsidR="00C60A93" w:rsidRPr="00C60A93" w:rsidRDefault="0006071E" w:rsidP="00172031">
            <w:pPr>
              <w:pStyle w:val="ListParagraph"/>
              <w:numPr>
                <w:ilvl w:val="0"/>
                <w:numId w:val="8"/>
              </w:numPr>
              <w:spacing w:after="0"/>
              <w:rPr>
                <w:rFonts w:ascii="Arial" w:hAnsi="Arial" w:cs="Arial"/>
              </w:rPr>
            </w:pPr>
            <w:r w:rsidRPr="00DB039B">
              <w:rPr>
                <w:rFonts w:ascii="Arial" w:hAnsi="Arial" w:cs="Arial"/>
              </w:rPr>
              <w:t xml:space="preserve">Subtract 9 from </w:t>
            </w:r>
            <m:oMath>
              <m:r>
                <w:rPr>
                  <w:rFonts w:ascii="Cambria Math" w:hAnsi="Cambria Math" w:cs="Arial"/>
                </w:rPr>
                <m:t>-3</m:t>
              </m:r>
            </m:oMath>
          </w:p>
          <w:p w:rsidR="00A6408B" w:rsidRDefault="00A6408B" w:rsidP="00A6408B">
            <w:pPr>
              <w:spacing w:after="0"/>
              <w:ind w:left="720"/>
              <w:rPr>
                <w:rFonts w:ascii="Arial" w:hAnsi="Arial" w:cs="Arial"/>
              </w:rPr>
            </w:pPr>
            <w:r>
              <w:rPr>
                <w:rFonts w:ascii="Arial" w:hAnsi="Arial" w:cs="Arial"/>
              </w:rPr>
              <w:t xml:space="preserve">Method 1: </w:t>
            </w:r>
            <w:r w:rsidR="00F40A4B">
              <w:rPr>
                <w:rFonts w:ascii="Arial" w:hAnsi="Arial" w:cs="Arial"/>
              </w:rPr>
              <w:t xml:space="preserve">count backwards </w:t>
            </w:r>
            <m:oMath>
              <m:r>
                <w:rPr>
                  <w:rFonts w:ascii="Cambria Math" w:hAnsi="Cambria Math" w:cs="Arial"/>
                </w:rPr>
                <m:t>-</m:t>
              </m:r>
            </m:oMath>
            <w:r w:rsidR="00F40A4B">
              <w:rPr>
                <w:rFonts w:ascii="Arial" w:hAnsi="Arial" w:cs="Arial"/>
              </w:rPr>
              <w:t xml:space="preserve">4; </w:t>
            </w:r>
            <m:oMath>
              <m:r>
                <w:rPr>
                  <w:rFonts w:ascii="Cambria Math" w:hAnsi="Cambria Math" w:cs="Arial"/>
                </w:rPr>
                <m:t>-</m:t>
              </m:r>
            </m:oMath>
            <w:r w:rsidR="00F40A4B">
              <w:rPr>
                <w:rFonts w:ascii="Arial" w:hAnsi="Arial" w:cs="Arial"/>
              </w:rPr>
              <w:t xml:space="preserve">5; </w:t>
            </w:r>
            <m:oMath>
              <m:r>
                <w:rPr>
                  <w:rFonts w:ascii="Cambria Math" w:hAnsi="Cambria Math" w:cs="Arial"/>
                </w:rPr>
                <m:t>-</m:t>
              </m:r>
            </m:oMath>
            <w:r w:rsidR="00F40A4B">
              <w:rPr>
                <w:rFonts w:ascii="Arial" w:hAnsi="Arial" w:cs="Arial"/>
              </w:rPr>
              <w:t xml:space="preserve">6; -7; </w:t>
            </w:r>
            <m:oMath>
              <m:r>
                <w:rPr>
                  <w:rFonts w:ascii="Cambria Math" w:hAnsi="Cambria Math" w:cs="Arial"/>
                </w:rPr>
                <m:t>-</m:t>
              </m:r>
            </m:oMath>
            <w:r w:rsidR="00F40A4B">
              <w:rPr>
                <w:rFonts w:ascii="Arial" w:hAnsi="Arial" w:cs="Arial"/>
              </w:rPr>
              <w:t>8</w:t>
            </w:r>
            <w:r w:rsidR="00C60A93">
              <w:rPr>
                <w:rFonts w:ascii="Arial" w:hAnsi="Arial" w:cs="Arial"/>
              </w:rPr>
              <w:t xml:space="preserve">; </w:t>
            </w:r>
            <m:oMath>
              <m:r>
                <w:rPr>
                  <w:rFonts w:ascii="Cambria Math" w:hAnsi="Cambria Math" w:cs="Arial"/>
                </w:rPr>
                <m:t>-</m:t>
              </m:r>
            </m:oMath>
            <w:r w:rsidR="00C60A93">
              <w:rPr>
                <w:rFonts w:ascii="Arial" w:hAnsi="Arial" w:cs="Arial"/>
              </w:rPr>
              <w:t xml:space="preserve">9; </w:t>
            </w:r>
            <m:oMath>
              <m:r>
                <w:rPr>
                  <w:rFonts w:ascii="Cambria Math" w:hAnsi="Cambria Math" w:cs="Arial"/>
                </w:rPr>
                <m:t>-</m:t>
              </m:r>
            </m:oMath>
            <w:r w:rsidR="00C60A93">
              <w:rPr>
                <w:rFonts w:ascii="Arial" w:hAnsi="Arial" w:cs="Arial"/>
              </w:rPr>
              <w:t xml:space="preserve">10; </w:t>
            </w:r>
            <m:oMath>
              <m:r>
                <w:rPr>
                  <w:rFonts w:ascii="Cambria Math" w:hAnsi="Cambria Math" w:cs="Arial"/>
                </w:rPr>
                <m:t>-</m:t>
              </m:r>
            </m:oMath>
            <w:r w:rsidR="00C60A93">
              <w:rPr>
                <w:rFonts w:ascii="Arial" w:hAnsi="Arial" w:cs="Arial"/>
              </w:rPr>
              <w:t xml:space="preserve">11; </w:t>
            </w:r>
            <m:oMath>
              <m:r>
                <w:rPr>
                  <w:rFonts w:ascii="Cambria Math" w:hAnsi="Cambria Math" w:cs="Arial"/>
                </w:rPr>
                <m:t>-</m:t>
              </m:r>
            </m:oMath>
            <w:r w:rsidR="00C60A93">
              <w:rPr>
                <w:rFonts w:ascii="Arial" w:hAnsi="Arial" w:cs="Arial"/>
              </w:rPr>
              <w:t>12</w:t>
            </w:r>
          </w:p>
          <w:p w:rsidR="00C60A93" w:rsidRPr="00A6408B" w:rsidRDefault="00C60A93" w:rsidP="00A6408B">
            <w:pPr>
              <w:spacing w:after="0"/>
              <w:ind w:left="720"/>
              <w:rPr>
                <w:rFonts w:ascii="Arial" w:hAnsi="Arial" w:cs="Arial"/>
              </w:rPr>
            </w:pPr>
            <w:r>
              <w:rPr>
                <w:rFonts w:ascii="Arial" w:hAnsi="Arial" w:cs="Arial"/>
              </w:rPr>
              <w:t xml:space="preserve">Method 2: </w:t>
            </w:r>
            <m:oMath>
              <m:r>
                <w:rPr>
                  <w:rFonts w:ascii="Cambria Math" w:hAnsi="Cambria Math" w:cs="Arial"/>
                </w:rPr>
                <m:t>-</m:t>
              </m:r>
            </m:oMath>
            <w:r w:rsidR="004E2008">
              <w:rPr>
                <w:rFonts w:ascii="Arial" w:hAnsi="Arial" w:cs="Arial"/>
              </w:rPr>
              <w:t xml:space="preserve">3 </w:t>
            </w:r>
            <m:oMath>
              <m:r>
                <w:rPr>
                  <w:rFonts w:ascii="Cambria Math" w:hAnsi="Cambria Math" w:cs="Arial"/>
                </w:rPr>
                <m:t>–</m:t>
              </m:r>
            </m:oMath>
            <w:r w:rsidR="004E2008">
              <w:rPr>
                <w:rFonts w:ascii="Arial" w:hAnsi="Arial" w:cs="Arial"/>
              </w:rPr>
              <w:t xml:space="preserve"> (</w:t>
            </w:r>
            <m:oMath>
              <m:r>
                <w:rPr>
                  <w:rFonts w:ascii="Cambria Math" w:hAnsi="Cambria Math" w:cs="Arial"/>
                </w:rPr>
                <m:t>+</m:t>
              </m:r>
            </m:oMath>
            <w:r w:rsidR="004E2008">
              <w:rPr>
                <w:rFonts w:ascii="Arial" w:hAnsi="Arial" w:cs="Arial"/>
              </w:rPr>
              <w:t xml:space="preserve"> 9) </w:t>
            </w:r>
            <m:oMath>
              <m:r>
                <w:rPr>
                  <w:rFonts w:ascii="Cambria Math" w:hAnsi="Cambria Math" w:cs="Arial"/>
                </w:rPr>
                <m:t>=</m:t>
              </m:r>
            </m:oMath>
            <w:r w:rsidR="004E2008">
              <w:rPr>
                <w:rFonts w:ascii="Arial" w:hAnsi="Arial" w:cs="Arial"/>
              </w:rPr>
              <w:t xml:space="preserve"> </w:t>
            </w:r>
            <m:oMath>
              <m:r>
                <w:rPr>
                  <w:rFonts w:ascii="Cambria Math" w:hAnsi="Cambria Math" w:cs="Arial"/>
                </w:rPr>
                <m:t>-</m:t>
              </m:r>
            </m:oMath>
            <w:r w:rsidR="004E2008">
              <w:rPr>
                <w:rFonts w:ascii="Arial" w:hAnsi="Arial" w:cs="Arial"/>
              </w:rPr>
              <w:t xml:space="preserve"> 12</w:t>
            </w:r>
            <w:r w:rsidR="00FA4390">
              <w:rPr>
                <w:rFonts w:ascii="Arial" w:hAnsi="Arial" w:cs="Arial"/>
              </w:rPr>
              <w:t xml:space="preserve"> </w:t>
            </w:r>
            <w:r w:rsidR="00FA4390" w:rsidRPr="00C15BE2">
              <w:rPr>
                <w:rFonts w:ascii="Arial" w:hAnsi="Arial" w:cs="Arial"/>
                <w:b/>
              </w:rPr>
              <w:t>0r</w:t>
            </w:r>
            <w:r w:rsidR="00FA4390">
              <w:rPr>
                <w:rFonts w:ascii="Arial" w:hAnsi="Arial" w:cs="Arial"/>
              </w:rPr>
              <w:t xml:space="preserve"> </w:t>
            </w:r>
            <m:oMath>
              <m:r>
                <w:rPr>
                  <w:rFonts w:ascii="Cambria Math" w:hAnsi="Cambria Math" w:cs="Arial"/>
                </w:rPr>
                <m:t>-</m:t>
              </m:r>
            </m:oMath>
            <w:r w:rsidR="007C3282">
              <w:rPr>
                <w:rFonts w:ascii="Arial" w:hAnsi="Arial" w:cs="Arial"/>
              </w:rPr>
              <w:t xml:space="preserve">3 </w:t>
            </w:r>
            <m:oMath>
              <m:r>
                <w:rPr>
                  <w:rFonts w:ascii="Cambria Math" w:hAnsi="Cambria Math" w:cs="Arial"/>
                </w:rPr>
                <m:t>+</m:t>
              </m:r>
            </m:oMath>
            <w:r w:rsidR="007C3282">
              <w:rPr>
                <w:rFonts w:ascii="Arial" w:hAnsi="Arial" w:cs="Arial"/>
              </w:rPr>
              <w:t xml:space="preserve"> (</w:t>
            </w:r>
            <m:oMath>
              <m:r>
                <w:rPr>
                  <w:rFonts w:ascii="Cambria Math" w:hAnsi="Cambria Math" w:cs="Arial"/>
                </w:rPr>
                <m:t>-</m:t>
              </m:r>
            </m:oMath>
            <w:r w:rsidR="007C3282">
              <w:rPr>
                <w:rFonts w:ascii="Arial" w:hAnsi="Arial" w:cs="Arial"/>
              </w:rPr>
              <w:t xml:space="preserve">9) </w:t>
            </w:r>
            <m:oMath>
              <m:r>
                <w:rPr>
                  <w:rFonts w:ascii="Cambria Math" w:hAnsi="Cambria Math" w:cs="Arial"/>
                </w:rPr>
                <m:t>=</m:t>
              </m:r>
            </m:oMath>
            <w:r w:rsidR="007C3282">
              <w:rPr>
                <w:rFonts w:ascii="Arial" w:hAnsi="Arial" w:cs="Arial"/>
              </w:rPr>
              <w:t xml:space="preserve"> </w:t>
            </w:r>
            <m:oMath>
              <m:r>
                <w:rPr>
                  <w:rFonts w:ascii="Cambria Math" w:hAnsi="Cambria Math" w:cs="Arial"/>
                </w:rPr>
                <m:t>-</m:t>
              </m:r>
            </m:oMath>
            <w:r w:rsidR="007C3282">
              <w:rPr>
                <w:rFonts w:ascii="Arial" w:hAnsi="Arial" w:cs="Arial"/>
              </w:rPr>
              <w:t xml:space="preserve"> 12</w:t>
            </w:r>
          </w:p>
          <w:p w:rsidR="00DB039B" w:rsidRDefault="00DB039B" w:rsidP="00172031">
            <w:pPr>
              <w:pStyle w:val="ListParagraph"/>
              <w:numPr>
                <w:ilvl w:val="0"/>
                <w:numId w:val="8"/>
              </w:numPr>
              <w:spacing w:after="0"/>
              <w:rPr>
                <w:rFonts w:ascii="Arial" w:hAnsi="Arial" w:cs="Arial"/>
              </w:rPr>
            </w:pPr>
            <w:r>
              <w:rPr>
                <w:rFonts w:ascii="Arial" w:hAnsi="Arial" w:cs="Arial"/>
              </w:rPr>
              <w:t xml:space="preserve">Subtract </w:t>
            </w:r>
            <m:oMath>
              <m:r>
                <w:rPr>
                  <w:rFonts w:ascii="Cambria Math" w:hAnsi="Cambria Math" w:cs="Arial"/>
                </w:rPr>
                <m:t>-</m:t>
              </m:r>
            </m:oMath>
            <w:r>
              <w:rPr>
                <w:rFonts w:ascii="Arial" w:hAnsi="Arial" w:cs="Arial"/>
              </w:rPr>
              <w:t xml:space="preserve">7 from </w:t>
            </w:r>
            <m:oMath>
              <m:r>
                <w:rPr>
                  <w:rFonts w:ascii="Cambria Math" w:hAnsi="Cambria Math" w:cs="Arial"/>
                </w:rPr>
                <m:t>-</m:t>
              </m:r>
            </m:oMath>
            <w:r>
              <w:rPr>
                <w:rFonts w:ascii="Arial" w:hAnsi="Arial" w:cs="Arial"/>
              </w:rPr>
              <w:t>9</w:t>
            </w:r>
          </w:p>
          <w:p w:rsidR="00DF406F" w:rsidRDefault="00DF406F" w:rsidP="00DF406F">
            <w:pPr>
              <w:pStyle w:val="ListParagraph"/>
              <w:spacing w:after="0"/>
              <w:rPr>
                <w:rFonts w:ascii="Arial" w:hAnsi="Arial" w:cs="Arial"/>
              </w:rPr>
            </w:pPr>
            <w:r>
              <w:rPr>
                <w:rFonts w:ascii="Arial" w:hAnsi="Arial" w:cs="Arial"/>
              </w:rPr>
              <w:t xml:space="preserve">Method 1: </w:t>
            </w:r>
            <w:r w:rsidR="00C15BE2">
              <w:rPr>
                <w:rFonts w:ascii="Arial" w:hAnsi="Arial" w:cs="Arial"/>
              </w:rPr>
              <w:t>count backwards</w:t>
            </w:r>
            <w:r w:rsidR="002B0ACD">
              <w:rPr>
                <w:rFonts w:ascii="Arial" w:hAnsi="Arial" w:cs="Arial"/>
              </w:rPr>
              <w:t xml:space="preserve"> </w:t>
            </w:r>
            <m:oMath>
              <m:r>
                <w:rPr>
                  <w:rFonts w:ascii="Cambria Math" w:hAnsi="Cambria Math" w:cs="Arial"/>
                </w:rPr>
                <m:t>-</m:t>
              </m:r>
            </m:oMath>
            <w:r w:rsidR="002B0ACD">
              <w:rPr>
                <w:rFonts w:ascii="Arial" w:hAnsi="Arial" w:cs="Arial"/>
              </w:rPr>
              <w:t xml:space="preserve">8; </w:t>
            </w:r>
            <m:oMath>
              <m:r>
                <w:rPr>
                  <w:rFonts w:ascii="Cambria Math" w:hAnsi="Cambria Math" w:cs="Arial"/>
                </w:rPr>
                <m:t>-</m:t>
              </m:r>
            </m:oMath>
            <w:r w:rsidR="002B0ACD">
              <w:rPr>
                <w:rFonts w:ascii="Arial" w:hAnsi="Arial" w:cs="Arial"/>
              </w:rPr>
              <w:t>7,</w:t>
            </w:r>
            <m:oMath>
              <m:r>
                <w:rPr>
                  <w:rFonts w:ascii="Cambria Math" w:hAnsi="Cambria Math" w:cs="Arial"/>
                </w:rPr>
                <m:t>-</m:t>
              </m:r>
            </m:oMath>
            <w:r w:rsidR="002B0ACD">
              <w:rPr>
                <w:rFonts w:ascii="Arial" w:hAnsi="Arial" w:cs="Arial"/>
              </w:rPr>
              <w:t xml:space="preserve">6; </w:t>
            </w:r>
            <m:oMath>
              <m:r>
                <w:rPr>
                  <w:rFonts w:ascii="Cambria Math" w:hAnsi="Cambria Math" w:cs="Arial"/>
                </w:rPr>
                <m:t>-</m:t>
              </m:r>
            </m:oMath>
            <w:r w:rsidR="002B0ACD">
              <w:rPr>
                <w:rFonts w:ascii="Arial" w:hAnsi="Arial" w:cs="Arial"/>
              </w:rPr>
              <w:t xml:space="preserve">5; </w:t>
            </w:r>
            <m:oMath>
              <m:r>
                <w:rPr>
                  <w:rFonts w:ascii="Cambria Math" w:hAnsi="Cambria Math" w:cs="Arial"/>
                </w:rPr>
                <m:t>-</m:t>
              </m:r>
            </m:oMath>
            <w:r w:rsidR="002B0ACD">
              <w:rPr>
                <w:rFonts w:ascii="Arial" w:hAnsi="Arial" w:cs="Arial"/>
              </w:rPr>
              <w:t xml:space="preserve">4; </w:t>
            </w:r>
            <m:oMath>
              <m:r>
                <w:rPr>
                  <w:rFonts w:ascii="Cambria Math" w:hAnsi="Cambria Math" w:cs="Arial"/>
                </w:rPr>
                <m:t>-</m:t>
              </m:r>
            </m:oMath>
            <w:r w:rsidR="002B0ACD">
              <w:rPr>
                <w:rFonts w:ascii="Arial" w:hAnsi="Arial" w:cs="Arial"/>
              </w:rPr>
              <w:t xml:space="preserve">3; </w:t>
            </w:r>
            <m:oMath>
              <m:r>
                <w:rPr>
                  <w:rFonts w:ascii="Cambria Math" w:hAnsi="Cambria Math" w:cs="Arial"/>
                </w:rPr>
                <m:t>-</m:t>
              </m:r>
            </m:oMath>
            <w:r w:rsidR="002B0ACD">
              <w:rPr>
                <w:rFonts w:ascii="Arial" w:hAnsi="Arial" w:cs="Arial"/>
              </w:rPr>
              <w:t>2</w:t>
            </w:r>
          </w:p>
          <w:p w:rsidR="007A3990" w:rsidRPr="00DB039B" w:rsidRDefault="007A3990" w:rsidP="00DF406F">
            <w:pPr>
              <w:pStyle w:val="ListParagraph"/>
              <w:spacing w:after="0"/>
              <w:rPr>
                <w:rFonts w:ascii="Arial" w:hAnsi="Arial" w:cs="Arial"/>
              </w:rPr>
            </w:pPr>
            <w:r>
              <w:rPr>
                <w:rFonts w:ascii="Arial" w:hAnsi="Arial" w:cs="Arial"/>
              </w:rPr>
              <w:t xml:space="preserve">Method 2: </w:t>
            </w:r>
            <m:oMath>
              <m:r>
                <w:rPr>
                  <w:rFonts w:ascii="Cambria Math" w:hAnsi="Cambria Math" w:cs="Arial"/>
                </w:rPr>
                <m:t>-</m:t>
              </m:r>
            </m:oMath>
            <w:r>
              <w:rPr>
                <w:rFonts w:ascii="Arial" w:hAnsi="Arial" w:cs="Arial"/>
              </w:rPr>
              <w:t xml:space="preserve">9 </w:t>
            </w:r>
            <m:oMath>
              <m:r>
                <w:rPr>
                  <w:rFonts w:ascii="Cambria Math" w:hAnsi="Cambria Math" w:cs="Arial"/>
                </w:rPr>
                <m:t>–</m:t>
              </m:r>
            </m:oMath>
            <w:r>
              <w:rPr>
                <w:rFonts w:ascii="Arial" w:hAnsi="Arial" w:cs="Arial"/>
              </w:rPr>
              <w:t xml:space="preserve"> (</w:t>
            </w:r>
            <m:oMath>
              <m:r>
                <w:rPr>
                  <w:rFonts w:ascii="Cambria Math" w:hAnsi="Cambria Math" w:cs="Arial"/>
                </w:rPr>
                <m:t>-</m:t>
              </m:r>
            </m:oMath>
            <w:r w:rsidR="00E3218B">
              <w:rPr>
                <w:rFonts w:ascii="Arial" w:hAnsi="Arial" w:cs="Arial"/>
              </w:rPr>
              <w:t xml:space="preserve">7) </w:t>
            </w:r>
            <m:oMath>
              <m:r>
                <w:rPr>
                  <w:rFonts w:ascii="Cambria Math" w:hAnsi="Cambria Math" w:cs="Arial"/>
                </w:rPr>
                <m:t>=</m:t>
              </m:r>
            </m:oMath>
            <w:r w:rsidR="00E3218B">
              <w:rPr>
                <w:rFonts w:ascii="Arial" w:hAnsi="Arial" w:cs="Arial"/>
              </w:rPr>
              <w:t xml:space="preserve"> </w:t>
            </w:r>
            <m:oMath>
              <m:r>
                <w:rPr>
                  <w:rFonts w:ascii="Cambria Math" w:hAnsi="Cambria Math" w:cs="Arial"/>
                </w:rPr>
                <m:t>-</m:t>
              </m:r>
            </m:oMath>
            <w:r w:rsidR="00E3218B">
              <w:rPr>
                <w:rFonts w:ascii="Arial" w:hAnsi="Arial" w:cs="Arial"/>
              </w:rPr>
              <w:t xml:space="preserve"> 9 </w:t>
            </w:r>
            <m:oMath>
              <m:r>
                <w:rPr>
                  <w:rFonts w:ascii="Cambria Math" w:hAnsi="Cambria Math" w:cs="Arial"/>
                </w:rPr>
                <m:t>+</m:t>
              </m:r>
            </m:oMath>
            <w:r w:rsidR="00E3218B">
              <w:rPr>
                <w:rFonts w:ascii="Arial" w:hAnsi="Arial" w:cs="Arial"/>
              </w:rPr>
              <w:t xml:space="preserve"> (</w:t>
            </w:r>
            <m:oMath>
              <m:r>
                <w:rPr>
                  <w:rFonts w:ascii="Cambria Math" w:hAnsi="Cambria Math" w:cs="Arial"/>
                </w:rPr>
                <m:t>+</m:t>
              </m:r>
            </m:oMath>
            <w:r w:rsidR="00E3218B">
              <w:rPr>
                <w:rFonts w:ascii="Arial" w:hAnsi="Arial" w:cs="Arial"/>
              </w:rPr>
              <w:t xml:space="preserve">7) </w:t>
            </w:r>
            <m:oMath>
              <m:r>
                <w:rPr>
                  <w:rFonts w:ascii="Cambria Math" w:hAnsi="Cambria Math" w:cs="Arial"/>
                </w:rPr>
                <m:t>=</m:t>
              </m:r>
            </m:oMath>
            <w:r w:rsidR="00E3218B">
              <w:rPr>
                <w:rFonts w:ascii="Arial" w:hAnsi="Arial" w:cs="Arial"/>
              </w:rPr>
              <w:t xml:space="preserve"> </w:t>
            </w:r>
            <m:oMath>
              <m:r>
                <w:rPr>
                  <w:rFonts w:ascii="Cambria Math" w:hAnsi="Cambria Math" w:cs="Arial"/>
                </w:rPr>
                <m:t>-</m:t>
              </m:r>
            </m:oMath>
            <w:r w:rsidR="00E3218B">
              <w:rPr>
                <w:rFonts w:ascii="Arial" w:hAnsi="Arial" w:cs="Arial"/>
              </w:rPr>
              <w:t xml:space="preserve"> 2</w:t>
            </w:r>
          </w:p>
          <w:p w:rsidR="00A6408B" w:rsidRPr="00EF3564" w:rsidRDefault="00A6408B" w:rsidP="00AC7AD9">
            <w:pPr>
              <w:spacing w:after="0"/>
              <w:rPr>
                <w:rFonts w:ascii="Arial" w:hAnsi="Arial" w:cs="Arial"/>
                <w:b/>
                <w:color w:val="E36C0A"/>
              </w:rPr>
            </w:pPr>
          </w:p>
          <w:p w:rsidR="009238B1" w:rsidRDefault="009238B1" w:rsidP="00153772">
            <w:pPr>
              <w:autoSpaceDE w:val="0"/>
              <w:autoSpaceDN w:val="0"/>
              <w:adjustRightInd w:val="0"/>
              <w:spacing w:after="0"/>
              <w:rPr>
                <w:rFonts w:ascii="Arial" w:eastAsia="StoneSerITCStd-Medium" w:hAnsi="Arial" w:cs="Arial"/>
                <w:b/>
                <w:color w:val="000000"/>
                <w:lang w:eastAsia="en-GB"/>
              </w:rPr>
            </w:pPr>
            <w:r w:rsidRPr="00153772">
              <w:rPr>
                <w:rFonts w:ascii="Arial" w:eastAsia="StoneSerITCStd-Medium" w:hAnsi="Arial" w:cs="Arial"/>
                <w:b/>
                <w:color w:val="000000"/>
                <w:lang w:eastAsia="en-GB"/>
              </w:rPr>
              <w:t>A</w:t>
            </w:r>
            <w:r w:rsidR="00EF3564">
              <w:rPr>
                <w:rFonts w:ascii="Arial" w:eastAsia="StoneSerITCStd-Medium" w:hAnsi="Arial" w:cs="Arial"/>
                <w:b/>
                <w:color w:val="000000"/>
                <w:lang w:eastAsia="en-GB"/>
              </w:rPr>
              <w:t>ctivity 1</w:t>
            </w:r>
          </w:p>
          <w:p w:rsidR="00EF3564" w:rsidRPr="00631AA3" w:rsidRDefault="00631AA3" w:rsidP="00172031">
            <w:pPr>
              <w:pStyle w:val="ListParagraph"/>
              <w:numPr>
                <w:ilvl w:val="0"/>
                <w:numId w:val="7"/>
              </w:numPr>
              <w:autoSpaceDE w:val="0"/>
              <w:autoSpaceDN w:val="0"/>
              <w:adjustRightInd w:val="0"/>
              <w:spacing w:after="0"/>
              <w:rPr>
                <w:rFonts w:ascii="Arial" w:eastAsia="StoneSerITCStd-Medium" w:hAnsi="Arial" w:cs="Arial"/>
                <w:b/>
                <w:color w:val="000000"/>
                <w:lang w:eastAsia="en-GB"/>
              </w:rPr>
            </w:pPr>
            <w:r>
              <w:rPr>
                <w:rFonts w:ascii="Arial" w:eastAsia="StoneSerITCStd-Medium" w:hAnsi="Arial" w:cs="Arial"/>
                <w:color w:val="000000"/>
                <w:lang w:eastAsia="en-GB"/>
              </w:rPr>
              <w:t>Subtract 4 from – 3</w:t>
            </w:r>
          </w:p>
          <w:p w:rsidR="00631AA3" w:rsidRPr="00DB039B" w:rsidRDefault="00631AA3" w:rsidP="00172031">
            <w:pPr>
              <w:pStyle w:val="ListParagraph"/>
              <w:numPr>
                <w:ilvl w:val="0"/>
                <w:numId w:val="7"/>
              </w:numPr>
              <w:autoSpaceDE w:val="0"/>
              <w:autoSpaceDN w:val="0"/>
              <w:adjustRightInd w:val="0"/>
              <w:spacing w:after="0"/>
              <w:rPr>
                <w:rFonts w:ascii="Arial" w:eastAsia="StoneSerITCStd-Medium" w:hAnsi="Arial" w:cs="Arial"/>
                <w:b/>
                <w:color w:val="000000"/>
                <w:lang w:eastAsia="en-GB"/>
              </w:rPr>
            </w:pPr>
            <w:r>
              <w:rPr>
                <w:rFonts w:ascii="Arial" w:eastAsia="StoneSerITCStd-Medium" w:hAnsi="Arial" w:cs="Arial"/>
                <w:color w:val="000000"/>
                <w:lang w:eastAsia="en-GB"/>
              </w:rPr>
              <w:t xml:space="preserve">Subtract </w:t>
            </w:r>
            <m:oMath>
              <m:r>
                <w:rPr>
                  <w:rFonts w:ascii="Cambria Math" w:eastAsia="StoneSerITCStd-Medium" w:hAnsi="Cambria Math" w:cs="Arial"/>
                  <w:color w:val="000000"/>
                  <w:lang w:eastAsia="en-GB"/>
                </w:rPr>
                <m:t>-</m:t>
              </m:r>
            </m:oMath>
            <w:r>
              <w:rPr>
                <w:rFonts w:ascii="Arial" w:eastAsia="StoneSerITCStd-Medium" w:hAnsi="Arial" w:cs="Arial"/>
                <w:color w:val="000000"/>
                <w:lang w:eastAsia="en-GB"/>
              </w:rPr>
              <w:t xml:space="preserve">5 from </w:t>
            </w:r>
            <m:oMath>
              <m:r>
                <w:rPr>
                  <w:rFonts w:ascii="Cambria Math" w:eastAsia="StoneSerITCStd-Medium" w:hAnsi="Cambria Math" w:cs="Arial"/>
                  <w:color w:val="000000"/>
                  <w:lang w:eastAsia="en-GB"/>
                </w:rPr>
                <m:t>-</m:t>
              </m:r>
            </m:oMath>
            <w:r w:rsidR="00DB039B">
              <w:rPr>
                <w:rFonts w:ascii="Arial" w:eastAsia="StoneSerITCStd-Medium" w:hAnsi="Arial" w:cs="Arial"/>
                <w:color w:val="000000"/>
                <w:lang w:eastAsia="en-GB"/>
              </w:rPr>
              <w:t>3</w:t>
            </w:r>
          </w:p>
          <w:p w:rsidR="00DB039B" w:rsidRPr="00DB039B" w:rsidRDefault="00DB039B" w:rsidP="00172031">
            <w:pPr>
              <w:pStyle w:val="ListParagraph"/>
              <w:numPr>
                <w:ilvl w:val="0"/>
                <w:numId w:val="7"/>
              </w:numPr>
              <w:autoSpaceDE w:val="0"/>
              <w:autoSpaceDN w:val="0"/>
              <w:adjustRightInd w:val="0"/>
              <w:spacing w:after="0"/>
              <w:rPr>
                <w:rFonts w:ascii="Arial" w:eastAsia="StoneSerITCStd-Medium" w:hAnsi="Arial" w:cs="Arial"/>
                <w:b/>
                <w:color w:val="000000"/>
                <w:lang w:eastAsia="en-GB"/>
              </w:rPr>
            </w:pPr>
            <w:r>
              <w:rPr>
                <w:rFonts w:ascii="Arial" w:eastAsia="StoneSerITCStd-Medium" w:hAnsi="Arial" w:cs="Arial"/>
                <w:color w:val="000000"/>
                <w:lang w:eastAsia="en-GB"/>
              </w:rPr>
              <w:t>Subtract 3 from – 2</w:t>
            </w:r>
          </w:p>
          <w:p w:rsidR="00DB039B" w:rsidRPr="00DB039B" w:rsidRDefault="00DB039B" w:rsidP="00172031">
            <w:pPr>
              <w:pStyle w:val="ListParagraph"/>
              <w:numPr>
                <w:ilvl w:val="0"/>
                <w:numId w:val="7"/>
              </w:numPr>
              <w:autoSpaceDE w:val="0"/>
              <w:autoSpaceDN w:val="0"/>
              <w:adjustRightInd w:val="0"/>
              <w:spacing w:after="0"/>
              <w:rPr>
                <w:rFonts w:ascii="Arial" w:eastAsia="StoneSerITCStd-Medium" w:hAnsi="Arial" w:cs="Arial"/>
                <w:b/>
                <w:color w:val="000000"/>
                <w:lang w:eastAsia="en-GB"/>
              </w:rPr>
            </w:pPr>
            <w:r>
              <w:rPr>
                <w:rFonts w:ascii="Arial" w:eastAsia="StoneSerITCStd-Medium" w:hAnsi="Arial" w:cs="Arial"/>
                <w:color w:val="000000"/>
                <w:lang w:eastAsia="en-GB"/>
              </w:rPr>
              <w:t xml:space="preserve">Subtract 6 from </w:t>
            </w:r>
            <m:oMath>
              <m:r>
                <w:rPr>
                  <w:rFonts w:ascii="Cambria Math" w:eastAsia="StoneSerITCStd-Medium" w:hAnsi="Cambria Math" w:cs="Arial"/>
                  <w:color w:val="000000"/>
                  <w:lang w:eastAsia="en-GB"/>
                </w:rPr>
                <m:t>-</m:t>
              </m:r>
            </m:oMath>
            <w:r>
              <w:rPr>
                <w:rFonts w:ascii="Arial" w:eastAsia="StoneSerITCStd-Medium" w:hAnsi="Arial" w:cs="Arial"/>
                <w:color w:val="000000"/>
                <w:lang w:eastAsia="en-GB"/>
              </w:rPr>
              <w:t>8</w:t>
            </w:r>
          </w:p>
          <w:p w:rsidR="00DB039B" w:rsidRPr="00EF3564" w:rsidRDefault="00A6408B" w:rsidP="00172031">
            <w:pPr>
              <w:pStyle w:val="ListParagraph"/>
              <w:numPr>
                <w:ilvl w:val="0"/>
                <w:numId w:val="7"/>
              </w:numPr>
              <w:autoSpaceDE w:val="0"/>
              <w:autoSpaceDN w:val="0"/>
              <w:adjustRightInd w:val="0"/>
              <w:spacing w:after="0"/>
              <w:rPr>
                <w:rFonts w:ascii="Arial" w:eastAsia="StoneSerITCStd-Medium" w:hAnsi="Arial" w:cs="Arial"/>
                <w:b/>
                <w:color w:val="000000"/>
                <w:lang w:eastAsia="en-GB"/>
              </w:rPr>
            </w:pPr>
            <w:r>
              <w:rPr>
                <w:rFonts w:ascii="Arial" w:eastAsia="StoneSerITCStd-Medium" w:hAnsi="Arial" w:cs="Arial"/>
                <w:color w:val="000000"/>
                <w:lang w:eastAsia="en-GB"/>
              </w:rPr>
              <w:t>Subtract 9 from 7</w:t>
            </w:r>
          </w:p>
          <w:p w:rsidR="00A741B5" w:rsidRDefault="00A741B5" w:rsidP="00A741B5">
            <w:pPr>
              <w:autoSpaceDE w:val="0"/>
              <w:autoSpaceDN w:val="0"/>
              <w:adjustRightInd w:val="0"/>
              <w:spacing w:after="0"/>
              <w:rPr>
                <w:rFonts w:ascii="Arial" w:eastAsia="StoneSerITCStd-Medium" w:hAnsi="Arial" w:cs="Arial"/>
                <w:color w:val="C80040"/>
                <w:lang w:eastAsia="en-GB"/>
              </w:rPr>
            </w:pPr>
          </w:p>
          <w:p w:rsidR="00A741B5" w:rsidRDefault="007609C8" w:rsidP="00A741B5">
            <w:pPr>
              <w:autoSpaceDE w:val="0"/>
              <w:autoSpaceDN w:val="0"/>
              <w:adjustRightInd w:val="0"/>
              <w:spacing w:after="0"/>
              <w:rPr>
                <w:rFonts w:ascii="Arial" w:hAnsi="Arial" w:cs="Arial"/>
                <w:b/>
              </w:rPr>
            </w:pPr>
            <w:r w:rsidRPr="007609C8">
              <w:rPr>
                <w:rFonts w:ascii="Arial" w:hAnsi="Arial" w:cs="Arial"/>
                <w:b/>
              </w:rPr>
              <w:t>Activity 2</w:t>
            </w:r>
          </w:p>
          <w:p w:rsidR="007609C8" w:rsidRDefault="007F7268" w:rsidP="00A741B5">
            <w:pPr>
              <w:autoSpaceDE w:val="0"/>
              <w:autoSpaceDN w:val="0"/>
              <w:adjustRightInd w:val="0"/>
              <w:spacing w:after="0"/>
              <w:rPr>
                <w:rFonts w:ascii="Arial" w:hAnsi="Arial" w:cs="Arial"/>
              </w:rPr>
            </w:pPr>
            <w:r w:rsidRPr="007F7268">
              <w:rPr>
                <w:rFonts w:ascii="Arial" w:hAnsi="Arial" w:cs="Arial"/>
              </w:rPr>
              <w:t>Solve the following:</w:t>
            </w:r>
          </w:p>
          <w:p w:rsidR="007F7268" w:rsidRDefault="002B5B22" w:rsidP="00172031">
            <w:pPr>
              <w:pStyle w:val="ListParagraph"/>
              <w:numPr>
                <w:ilvl w:val="0"/>
                <w:numId w:val="9"/>
              </w:numPr>
              <w:autoSpaceDE w:val="0"/>
              <w:autoSpaceDN w:val="0"/>
              <w:adjustRightInd w:val="0"/>
              <w:spacing w:after="0"/>
              <w:rPr>
                <w:rFonts w:ascii="Arial" w:hAnsi="Arial" w:cs="Arial"/>
              </w:rPr>
            </w:pPr>
            <w:r>
              <w:rPr>
                <w:rFonts w:ascii="Arial" w:hAnsi="Arial" w:cs="Arial"/>
              </w:rPr>
              <w:t xml:space="preserve">4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 5)</w:t>
            </w:r>
          </w:p>
          <w:p w:rsidR="002B5B22" w:rsidRDefault="00560985" w:rsidP="00172031">
            <w:pPr>
              <w:pStyle w:val="ListParagraph"/>
              <w:numPr>
                <w:ilvl w:val="0"/>
                <w:numId w:val="9"/>
              </w:numPr>
              <w:autoSpaceDE w:val="0"/>
              <w:autoSpaceDN w:val="0"/>
              <w:adjustRightInd w:val="0"/>
              <w:spacing w:after="0"/>
              <w:rPr>
                <w:rFonts w:ascii="Arial" w:hAnsi="Arial" w:cs="Arial"/>
              </w:rPr>
            </w:pPr>
            <m:oMath>
              <m:r>
                <w:rPr>
                  <w:rFonts w:ascii="Cambria Math" w:hAnsi="Cambria Math" w:cs="Arial"/>
                </w:rPr>
                <m:t>-</m:t>
              </m:r>
            </m:oMath>
            <w:r w:rsidR="002B5B22">
              <w:rPr>
                <w:rFonts w:ascii="Arial" w:hAnsi="Arial" w:cs="Arial"/>
              </w:rPr>
              <w:t xml:space="preserve">5 </w:t>
            </w:r>
            <m:oMath>
              <m:r>
                <w:rPr>
                  <w:rFonts w:ascii="Cambria Math" w:hAnsi="Cambria Math" w:cs="Arial"/>
                </w:rPr>
                <m:t xml:space="preserve">– </m:t>
              </m:r>
            </m:oMath>
            <w:r w:rsidR="002B5B22">
              <w:rPr>
                <w:rFonts w:ascii="Arial" w:hAnsi="Arial" w:cs="Arial"/>
              </w:rPr>
              <w:t>(</w:t>
            </w:r>
            <m:oMath>
              <m:r>
                <w:rPr>
                  <w:rFonts w:ascii="Cambria Math" w:hAnsi="Cambria Math" w:cs="Arial"/>
                </w:rPr>
                <m:t>-</m:t>
              </m:r>
            </m:oMath>
            <w:r w:rsidR="002B5B22">
              <w:rPr>
                <w:rFonts w:ascii="Arial" w:hAnsi="Arial" w:cs="Arial"/>
              </w:rPr>
              <w:t>7</w:t>
            </w:r>
            <w:r w:rsidR="00843AF0">
              <w:rPr>
                <w:rFonts w:ascii="Arial" w:hAnsi="Arial" w:cs="Arial"/>
              </w:rPr>
              <w:t>)</w:t>
            </w:r>
          </w:p>
          <w:p w:rsidR="00843AF0" w:rsidRDefault="009A0255" w:rsidP="00172031">
            <w:pPr>
              <w:pStyle w:val="ListParagraph"/>
              <w:numPr>
                <w:ilvl w:val="0"/>
                <w:numId w:val="9"/>
              </w:numPr>
              <w:autoSpaceDE w:val="0"/>
              <w:autoSpaceDN w:val="0"/>
              <w:adjustRightInd w:val="0"/>
              <w:spacing w:after="0"/>
              <w:rPr>
                <w:rFonts w:ascii="Arial" w:hAnsi="Arial" w:cs="Arial"/>
              </w:rPr>
            </w:pPr>
            <m:oMath>
              <m:r>
                <w:rPr>
                  <w:rFonts w:ascii="Cambria Math" w:hAnsi="Cambria Math" w:cs="Arial"/>
                </w:rPr>
                <m:t>-</m:t>
              </m:r>
            </m:oMath>
            <w:r w:rsidR="00843AF0">
              <w:rPr>
                <w:rFonts w:ascii="Arial" w:hAnsi="Arial" w:cs="Arial"/>
              </w:rPr>
              <w:t xml:space="preserve">6 </w:t>
            </w:r>
            <m:oMath>
              <m:r>
                <w:rPr>
                  <w:rFonts w:ascii="Cambria Math" w:hAnsi="Cambria Math" w:cs="Arial"/>
                </w:rPr>
                <m:t>–</m:t>
              </m:r>
            </m:oMath>
            <w:r w:rsidR="00843AF0">
              <w:rPr>
                <w:rFonts w:ascii="Arial" w:hAnsi="Arial" w:cs="Arial"/>
              </w:rPr>
              <w:t xml:space="preserve"> (</w:t>
            </w:r>
            <m:oMath>
              <m:r>
                <w:rPr>
                  <w:rFonts w:ascii="Cambria Math" w:hAnsi="Cambria Math" w:cs="Arial"/>
                </w:rPr>
                <m:t>-</m:t>
              </m:r>
            </m:oMath>
            <w:r w:rsidR="00843AF0">
              <w:rPr>
                <w:rFonts w:ascii="Arial" w:hAnsi="Arial" w:cs="Arial"/>
              </w:rPr>
              <w:t xml:space="preserve"> 9)</w:t>
            </w:r>
          </w:p>
          <w:p w:rsidR="00843AF0" w:rsidRDefault="00843AF0" w:rsidP="00172031">
            <w:pPr>
              <w:pStyle w:val="ListParagraph"/>
              <w:numPr>
                <w:ilvl w:val="0"/>
                <w:numId w:val="9"/>
              </w:numPr>
              <w:autoSpaceDE w:val="0"/>
              <w:autoSpaceDN w:val="0"/>
              <w:adjustRightInd w:val="0"/>
              <w:spacing w:after="0"/>
              <w:rPr>
                <w:rFonts w:ascii="Arial" w:hAnsi="Arial" w:cs="Arial"/>
              </w:rPr>
            </w:pPr>
            <w:r>
              <w:rPr>
                <w:rFonts w:ascii="Arial" w:hAnsi="Arial" w:cs="Arial"/>
              </w:rPr>
              <w:t xml:space="preserve">2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1)</w:t>
            </w:r>
          </w:p>
          <w:p w:rsidR="00843AF0" w:rsidRDefault="00872022" w:rsidP="00172031">
            <w:pPr>
              <w:pStyle w:val="ListParagraph"/>
              <w:numPr>
                <w:ilvl w:val="0"/>
                <w:numId w:val="9"/>
              </w:numPr>
              <w:autoSpaceDE w:val="0"/>
              <w:autoSpaceDN w:val="0"/>
              <w:adjustRightInd w:val="0"/>
              <w:spacing w:after="0"/>
              <w:rPr>
                <w:rFonts w:ascii="Arial" w:hAnsi="Arial" w:cs="Arial"/>
              </w:rPr>
            </w:pPr>
            <m:oMath>
              <m:r>
                <w:rPr>
                  <w:rFonts w:ascii="Cambria Math" w:hAnsi="Cambria Math" w:cs="Arial"/>
                </w:rPr>
                <m:t>-</m:t>
              </m:r>
            </m:oMath>
            <w:r w:rsidR="00843AF0">
              <w:rPr>
                <w:rFonts w:ascii="Arial" w:hAnsi="Arial" w:cs="Arial"/>
              </w:rPr>
              <w:t xml:space="preserve">7 </w:t>
            </w:r>
            <m:oMath>
              <m:r>
                <w:rPr>
                  <w:rFonts w:ascii="Cambria Math" w:hAnsi="Cambria Math" w:cs="Arial"/>
                </w:rPr>
                <m:t>–</m:t>
              </m:r>
            </m:oMath>
            <w:r w:rsidR="00843AF0">
              <w:rPr>
                <w:rFonts w:ascii="Arial" w:hAnsi="Arial" w:cs="Arial"/>
              </w:rPr>
              <w:t xml:space="preserve"> (</w:t>
            </w:r>
            <m:oMath>
              <m:r>
                <w:rPr>
                  <w:rFonts w:ascii="Cambria Math" w:hAnsi="Cambria Math" w:cs="Arial"/>
                </w:rPr>
                <m:t>-</m:t>
              </m:r>
            </m:oMath>
            <w:r w:rsidR="00843AF0">
              <w:rPr>
                <w:rFonts w:ascii="Arial" w:hAnsi="Arial" w:cs="Arial"/>
              </w:rPr>
              <w:t xml:space="preserve"> 14)</w:t>
            </w:r>
          </w:p>
          <w:p w:rsidR="00843AF0" w:rsidRDefault="00560985" w:rsidP="00172031">
            <w:pPr>
              <w:pStyle w:val="ListParagraph"/>
              <w:numPr>
                <w:ilvl w:val="0"/>
                <w:numId w:val="9"/>
              </w:numPr>
              <w:autoSpaceDE w:val="0"/>
              <w:autoSpaceDN w:val="0"/>
              <w:adjustRightInd w:val="0"/>
              <w:spacing w:after="0"/>
              <w:rPr>
                <w:rFonts w:ascii="Arial" w:hAnsi="Arial" w:cs="Arial"/>
              </w:rPr>
            </w:pPr>
            <w:r>
              <w:rPr>
                <w:rFonts w:ascii="Arial" w:hAnsi="Arial" w:cs="Arial"/>
              </w:rPr>
              <w:t xml:space="preserve">5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12)</w:t>
            </w:r>
          </w:p>
          <w:p w:rsidR="00560985" w:rsidRDefault="00872022" w:rsidP="00172031">
            <w:pPr>
              <w:pStyle w:val="ListParagraph"/>
              <w:numPr>
                <w:ilvl w:val="0"/>
                <w:numId w:val="9"/>
              </w:numPr>
              <w:autoSpaceDE w:val="0"/>
              <w:autoSpaceDN w:val="0"/>
              <w:adjustRightInd w:val="0"/>
              <w:spacing w:after="0"/>
              <w:rPr>
                <w:rFonts w:ascii="Arial" w:hAnsi="Arial" w:cs="Arial"/>
              </w:rPr>
            </w:pPr>
            <m:oMath>
              <m:r>
                <w:rPr>
                  <w:rFonts w:ascii="Cambria Math" w:hAnsi="Cambria Math" w:cs="Arial"/>
                </w:rPr>
                <m:t>-</m:t>
              </m:r>
            </m:oMath>
            <w:r w:rsidR="00560985">
              <w:rPr>
                <w:rFonts w:ascii="Arial" w:hAnsi="Arial" w:cs="Arial"/>
              </w:rPr>
              <w:t xml:space="preserve">7 </w:t>
            </w:r>
            <m:oMath>
              <m:r>
                <w:rPr>
                  <w:rFonts w:ascii="Cambria Math" w:hAnsi="Cambria Math" w:cs="Arial"/>
                </w:rPr>
                <m:t>–</m:t>
              </m:r>
            </m:oMath>
            <w:r w:rsidR="00560985">
              <w:rPr>
                <w:rFonts w:ascii="Arial" w:hAnsi="Arial" w:cs="Arial"/>
              </w:rPr>
              <w:t xml:space="preserve"> (</w:t>
            </w:r>
            <m:oMath>
              <m:r>
                <w:rPr>
                  <w:rFonts w:ascii="Cambria Math" w:hAnsi="Cambria Math" w:cs="Arial"/>
                </w:rPr>
                <m:t>-</m:t>
              </m:r>
            </m:oMath>
            <w:r w:rsidR="00560985">
              <w:rPr>
                <w:rFonts w:ascii="Arial" w:hAnsi="Arial" w:cs="Arial"/>
              </w:rPr>
              <w:t>6)</w:t>
            </w:r>
          </w:p>
          <w:p w:rsidR="00560985" w:rsidRPr="007F7268" w:rsidRDefault="00560985" w:rsidP="00172031">
            <w:pPr>
              <w:pStyle w:val="ListParagraph"/>
              <w:numPr>
                <w:ilvl w:val="0"/>
                <w:numId w:val="9"/>
              </w:numPr>
              <w:autoSpaceDE w:val="0"/>
              <w:autoSpaceDN w:val="0"/>
              <w:adjustRightInd w:val="0"/>
              <w:spacing w:after="0"/>
              <w:rPr>
                <w:rFonts w:ascii="Arial" w:hAnsi="Arial" w:cs="Arial"/>
              </w:rPr>
            </w:pPr>
            <w:r>
              <w:rPr>
                <w:rFonts w:ascii="Arial" w:hAnsi="Arial" w:cs="Arial"/>
              </w:rPr>
              <w:t xml:space="preserve">8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11)</w:t>
            </w:r>
          </w:p>
          <w:p w:rsidR="007F7268" w:rsidRPr="003514FE" w:rsidRDefault="003514FE" w:rsidP="00A741B5">
            <w:pPr>
              <w:autoSpaceDE w:val="0"/>
              <w:autoSpaceDN w:val="0"/>
              <w:adjustRightInd w:val="0"/>
              <w:spacing w:after="0"/>
              <w:rPr>
                <w:rFonts w:ascii="Arial" w:hAnsi="Arial" w:cs="Arial"/>
              </w:rPr>
            </w:pPr>
            <w:r>
              <w:rPr>
                <w:rFonts w:ascii="Arial" w:hAnsi="Arial" w:cs="Arial"/>
                <w:b/>
              </w:rPr>
              <w:t xml:space="preserve">Note: </w:t>
            </w:r>
            <w:r>
              <w:rPr>
                <w:rFonts w:ascii="Arial" w:hAnsi="Arial" w:cs="Arial"/>
              </w:rPr>
              <w:t xml:space="preserve">encourage learners not to use a number line in the above calculations but rather </w:t>
            </w:r>
            <w:r w:rsidR="00F82B8C">
              <w:rPr>
                <w:rFonts w:ascii="Arial" w:hAnsi="Arial" w:cs="Arial"/>
              </w:rPr>
              <w:t>the methods</w:t>
            </w:r>
            <w:r>
              <w:rPr>
                <w:rFonts w:ascii="Arial" w:hAnsi="Arial" w:cs="Arial"/>
              </w:rPr>
              <w:t xml:space="preserve"> that they have</w:t>
            </w:r>
            <w:r w:rsidR="00F82B8C">
              <w:rPr>
                <w:rFonts w:ascii="Arial" w:hAnsi="Arial" w:cs="Arial"/>
              </w:rPr>
              <w:t xml:space="preserve"> learnt in the previous lesson,</w:t>
            </w:r>
            <w:r>
              <w:rPr>
                <w:rFonts w:ascii="Arial" w:hAnsi="Arial" w:cs="Arial"/>
              </w:rPr>
              <w:t xml:space="preserve"> </w:t>
            </w:r>
            <w:r w:rsidR="00F82B8C">
              <w:rPr>
                <w:rFonts w:ascii="Arial" w:hAnsi="Arial" w:cs="Arial"/>
              </w:rPr>
              <w:t>moving them from the concrete to the abstract</w:t>
            </w:r>
            <w:r w:rsidR="00323569">
              <w:rPr>
                <w:rFonts w:ascii="Arial" w:hAnsi="Arial" w:cs="Arial"/>
              </w:rPr>
              <w:t>.</w:t>
            </w:r>
          </w:p>
        </w:tc>
        <w:tc>
          <w:tcPr>
            <w:tcW w:w="2812" w:type="dxa"/>
            <w:tcBorders>
              <w:top w:val="single" w:sz="4" w:space="0" w:color="auto"/>
            </w:tcBorders>
          </w:tcPr>
          <w:p w:rsidR="000C0536" w:rsidRPr="00785CB4" w:rsidRDefault="000C0536" w:rsidP="00245385">
            <w:pPr>
              <w:autoSpaceDE w:val="0"/>
              <w:autoSpaceDN w:val="0"/>
              <w:adjustRightInd w:val="0"/>
              <w:spacing w:after="0"/>
              <w:rPr>
                <w:rFonts w:ascii="Arial" w:hAnsi="Arial" w:cs="Arial"/>
              </w:rPr>
            </w:pPr>
          </w:p>
          <w:p w:rsidR="00785CB4" w:rsidRPr="00785CB4" w:rsidRDefault="00785CB4" w:rsidP="00172031">
            <w:pPr>
              <w:pStyle w:val="ListParagraph"/>
              <w:numPr>
                <w:ilvl w:val="0"/>
                <w:numId w:val="6"/>
              </w:numPr>
              <w:autoSpaceDE w:val="0"/>
              <w:autoSpaceDN w:val="0"/>
              <w:adjustRightInd w:val="0"/>
              <w:spacing w:after="0"/>
              <w:ind w:left="318"/>
              <w:rPr>
                <w:rFonts w:ascii="Arial" w:hAnsi="Arial" w:cs="Arial"/>
              </w:rPr>
            </w:pPr>
            <w:r w:rsidRPr="00785CB4">
              <w:rPr>
                <w:rFonts w:ascii="Arial" w:hAnsi="Arial" w:cs="Arial"/>
              </w:rPr>
              <w:t>Work in pairs to find the solution to the problems and present the answers.</w:t>
            </w: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F0118B" w:rsidRPr="00130031" w:rsidRDefault="00FA6E30" w:rsidP="00172031">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B14EF" w:rsidRDefault="002B14EF">
            <w:pPr>
              <w:pStyle w:val="ListParagraph"/>
              <w:ind w:left="1440"/>
              <w:rPr>
                <w:rFonts w:ascii="Arial" w:hAnsi="Arial" w:cs="Arial"/>
                <w:color w:val="C00000"/>
              </w:rPr>
            </w:pPr>
          </w:p>
        </w:tc>
      </w:tr>
      <w:tr w:rsidR="003B79DE" w:rsidRPr="009D0DFD" w:rsidTr="00CC76D0">
        <w:trPr>
          <w:trHeight w:val="70"/>
        </w:trPr>
        <w:tc>
          <w:tcPr>
            <w:tcW w:w="5000" w:type="pct"/>
            <w:vAlign w:val="center"/>
          </w:tcPr>
          <w:p w:rsidR="00E140BA" w:rsidRDefault="00E140BA" w:rsidP="00E140BA">
            <w:pPr>
              <w:autoSpaceDE w:val="0"/>
              <w:autoSpaceDN w:val="0"/>
              <w:adjustRightInd w:val="0"/>
              <w:spacing w:after="0"/>
              <w:rPr>
                <w:rFonts w:ascii="Arial" w:eastAsia="StoneSansStd-Medium" w:hAnsi="Arial" w:cs="Arial"/>
                <w:b/>
                <w:color w:val="000000"/>
                <w:lang w:eastAsia="en-GB"/>
              </w:rPr>
            </w:pPr>
            <w:r w:rsidRPr="00E140BA">
              <w:rPr>
                <w:rFonts w:ascii="Arial" w:eastAsia="StoneSansStd-Medium" w:hAnsi="Arial" w:cs="Arial"/>
                <w:b/>
                <w:color w:val="000000"/>
                <w:lang w:eastAsia="en-GB"/>
              </w:rPr>
              <w:t>Activity 1</w:t>
            </w:r>
          </w:p>
          <w:p w:rsidR="00B1313E" w:rsidRPr="00B1313E" w:rsidRDefault="00B1313E" w:rsidP="00E140BA">
            <w:pPr>
              <w:autoSpaceDE w:val="0"/>
              <w:autoSpaceDN w:val="0"/>
              <w:adjustRightInd w:val="0"/>
              <w:spacing w:after="0"/>
              <w:rPr>
                <w:rFonts w:ascii="Arial" w:eastAsia="StoneSansStd-Medium" w:hAnsi="Arial" w:cs="Arial"/>
                <w:color w:val="000000"/>
                <w:lang w:eastAsia="en-GB"/>
              </w:rPr>
            </w:pPr>
            <w:r>
              <w:rPr>
                <w:rFonts w:ascii="Arial" w:eastAsia="StoneSansStd-Medium" w:hAnsi="Arial" w:cs="Arial"/>
                <w:b/>
                <w:color w:val="000000"/>
                <w:lang w:eastAsia="en-GB"/>
              </w:rPr>
              <w:t xml:space="preserve">Note: </w:t>
            </w:r>
            <w:r>
              <w:rPr>
                <w:rFonts w:ascii="Arial" w:eastAsia="StoneSansStd-Medium" w:hAnsi="Arial" w:cs="Arial"/>
                <w:color w:val="000000"/>
                <w:lang w:eastAsia="en-GB"/>
              </w:rPr>
              <w:t>learners work in pairs.</w:t>
            </w:r>
          </w:p>
          <w:p w:rsidR="00E140BA" w:rsidRPr="00E140BA" w:rsidRDefault="00E140BA" w:rsidP="00E140BA">
            <w:pPr>
              <w:autoSpaceDE w:val="0"/>
              <w:autoSpaceDN w:val="0"/>
              <w:adjustRightInd w:val="0"/>
              <w:spacing w:after="0"/>
              <w:rPr>
                <w:rFonts w:ascii="Arial" w:eastAsia="StoneSerITCStd-Medium" w:hAnsi="Arial" w:cs="Arial"/>
                <w:color w:val="000000"/>
                <w:lang w:eastAsia="en-GB"/>
              </w:rPr>
            </w:pPr>
            <w:r>
              <w:rPr>
                <w:rFonts w:ascii="Arial" w:eastAsia="StoneSerITCStd-Medium" w:hAnsi="Arial" w:cs="Arial"/>
                <w:color w:val="000000"/>
                <w:lang w:eastAsia="en-GB"/>
              </w:rPr>
              <w:t xml:space="preserve">In </w:t>
            </w:r>
            <w:r w:rsidRPr="00E140BA">
              <w:rPr>
                <w:rFonts w:ascii="Arial" w:eastAsia="StoneSerITCStd-Medium" w:hAnsi="Arial" w:cs="Arial"/>
                <w:color w:val="000000"/>
                <w:lang w:eastAsia="en-GB"/>
              </w:rPr>
              <w:t>each case, state whether the statement is true or false and give a numerical</w:t>
            </w:r>
            <w:r>
              <w:rPr>
                <w:rFonts w:ascii="Arial" w:eastAsia="StoneSerITCStd-Medium" w:hAnsi="Arial" w:cs="Arial"/>
                <w:color w:val="000000"/>
                <w:lang w:eastAsia="en-GB"/>
              </w:rPr>
              <w:t xml:space="preserve"> </w:t>
            </w:r>
            <w:r w:rsidRPr="00E140BA">
              <w:rPr>
                <w:rFonts w:ascii="Arial" w:eastAsia="StoneSerITCStd-Medium" w:hAnsi="Arial" w:cs="Arial"/>
                <w:color w:val="000000"/>
                <w:lang w:eastAsia="en-GB"/>
              </w:rPr>
              <w:t>example to demonstrate your answer.</w:t>
            </w:r>
          </w:p>
          <w:p w:rsidR="00E140BA" w:rsidRPr="00D91B1F" w:rsidRDefault="00E140BA" w:rsidP="00E140BA">
            <w:pPr>
              <w:autoSpaceDE w:val="0"/>
              <w:autoSpaceDN w:val="0"/>
              <w:adjustRightInd w:val="0"/>
              <w:spacing w:after="0"/>
              <w:rPr>
                <w:rFonts w:ascii="Arial" w:eastAsia="StoneSerITCStd-Medium" w:hAnsi="Arial" w:cs="Arial"/>
                <w:color w:val="000000"/>
                <w:lang w:eastAsia="en-GB"/>
              </w:rPr>
            </w:pPr>
            <w:r w:rsidRPr="00E140BA">
              <w:rPr>
                <w:rFonts w:ascii="Arial" w:eastAsia="StoneSerITCStd-Medium" w:hAnsi="Arial" w:cs="Arial"/>
                <w:color w:val="000000"/>
                <w:lang w:eastAsia="en-GB"/>
              </w:rPr>
              <w:t>(a) Subtracting a positive number from a negativ</w:t>
            </w:r>
            <w:r>
              <w:rPr>
                <w:rFonts w:ascii="Arial" w:eastAsia="StoneSerITCStd-Medium" w:hAnsi="Arial" w:cs="Arial"/>
                <w:color w:val="000000"/>
                <w:lang w:eastAsia="en-GB"/>
              </w:rPr>
              <w:t xml:space="preserve">e number has the same effect as </w:t>
            </w:r>
            <w:r w:rsidRPr="00E140BA">
              <w:rPr>
                <w:rFonts w:ascii="Arial" w:eastAsia="StoneSerITCStd-Medium" w:hAnsi="Arial" w:cs="Arial"/>
                <w:color w:val="000000"/>
                <w:lang w:eastAsia="en-GB"/>
              </w:rPr>
              <w:t>adding the additive inverse of the positive number.</w:t>
            </w:r>
          </w:p>
          <w:p w:rsidR="00E140BA" w:rsidRPr="00D91B1F" w:rsidRDefault="00E140BA" w:rsidP="00E140BA">
            <w:pPr>
              <w:autoSpaceDE w:val="0"/>
              <w:autoSpaceDN w:val="0"/>
              <w:adjustRightInd w:val="0"/>
              <w:spacing w:after="0"/>
              <w:rPr>
                <w:rFonts w:ascii="Arial" w:eastAsia="StoneSerITCStd-Medium" w:hAnsi="Arial" w:cs="Arial"/>
                <w:color w:val="000000"/>
                <w:lang w:eastAsia="en-GB"/>
              </w:rPr>
            </w:pPr>
            <w:r w:rsidRPr="00E140BA">
              <w:rPr>
                <w:rFonts w:ascii="Arial" w:eastAsia="StoneSerITCStd-Medium" w:hAnsi="Arial" w:cs="Arial"/>
                <w:color w:val="000000"/>
                <w:lang w:eastAsia="en-GB"/>
              </w:rPr>
              <w:t>(b) Adding a negative number to a positive numbe</w:t>
            </w:r>
            <w:r>
              <w:rPr>
                <w:rFonts w:ascii="Arial" w:eastAsia="StoneSerITCStd-Medium" w:hAnsi="Arial" w:cs="Arial"/>
                <w:color w:val="000000"/>
                <w:lang w:eastAsia="en-GB"/>
              </w:rPr>
              <w:t xml:space="preserve">r has the same effect as adding </w:t>
            </w:r>
            <w:r w:rsidRPr="00E140BA">
              <w:rPr>
                <w:rFonts w:ascii="Arial" w:eastAsia="StoneSerITCStd-Medium" w:hAnsi="Arial" w:cs="Arial"/>
                <w:color w:val="000000"/>
                <w:lang w:eastAsia="en-GB"/>
              </w:rPr>
              <w:t>the additive inverse of the negative number.</w:t>
            </w:r>
          </w:p>
          <w:p w:rsidR="00E140BA" w:rsidRPr="00D91B1F" w:rsidRDefault="00E140BA" w:rsidP="00E140BA">
            <w:pPr>
              <w:autoSpaceDE w:val="0"/>
              <w:autoSpaceDN w:val="0"/>
              <w:adjustRightInd w:val="0"/>
              <w:spacing w:after="0"/>
              <w:rPr>
                <w:rFonts w:ascii="Arial" w:eastAsia="StoneSerITCStd-Medium" w:hAnsi="Arial" w:cs="Arial"/>
                <w:color w:val="000000"/>
                <w:lang w:eastAsia="en-GB"/>
              </w:rPr>
            </w:pPr>
            <w:r w:rsidRPr="00E140BA">
              <w:rPr>
                <w:rFonts w:ascii="Arial" w:eastAsia="StoneSerITCStd-Medium" w:hAnsi="Arial" w:cs="Arial"/>
                <w:color w:val="000000"/>
                <w:lang w:eastAsia="en-GB"/>
              </w:rPr>
              <w:t>(c) Subtracting a negative number from a positiv</w:t>
            </w:r>
            <w:r>
              <w:rPr>
                <w:rFonts w:ascii="Arial" w:eastAsia="StoneSerITCStd-Medium" w:hAnsi="Arial" w:cs="Arial"/>
                <w:color w:val="000000"/>
                <w:lang w:eastAsia="en-GB"/>
              </w:rPr>
              <w:t xml:space="preserve">e number has the same effect as </w:t>
            </w:r>
            <w:r w:rsidRPr="00E140BA">
              <w:rPr>
                <w:rFonts w:ascii="Arial" w:eastAsia="StoneSerITCStd-Medium" w:hAnsi="Arial" w:cs="Arial"/>
                <w:color w:val="000000"/>
                <w:lang w:eastAsia="en-GB"/>
              </w:rPr>
              <w:t>subtracting the additive inverse of the negative number.</w:t>
            </w:r>
          </w:p>
          <w:p w:rsidR="00E140BA" w:rsidRPr="00E140BA" w:rsidRDefault="00E140BA" w:rsidP="00E140BA">
            <w:pPr>
              <w:autoSpaceDE w:val="0"/>
              <w:autoSpaceDN w:val="0"/>
              <w:adjustRightInd w:val="0"/>
              <w:spacing w:after="0"/>
              <w:rPr>
                <w:rFonts w:ascii="Arial" w:eastAsia="StoneSerITCStd-Medium" w:hAnsi="Arial" w:cs="Arial"/>
                <w:color w:val="000000"/>
                <w:lang w:eastAsia="en-GB"/>
              </w:rPr>
            </w:pPr>
            <w:r w:rsidRPr="00E140BA">
              <w:rPr>
                <w:rFonts w:ascii="Arial" w:eastAsia="StoneSerITCStd-Medium" w:hAnsi="Arial" w:cs="Arial"/>
                <w:color w:val="000000"/>
                <w:lang w:eastAsia="en-GB"/>
              </w:rPr>
              <w:t>(d) Adding a negative number to a positive number has</w:t>
            </w:r>
            <w:r>
              <w:rPr>
                <w:rFonts w:ascii="Arial" w:eastAsia="StoneSerITCStd-Medium" w:hAnsi="Arial" w:cs="Arial"/>
                <w:color w:val="000000"/>
                <w:lang w:eastAsia="en-GB"/>
              </w:rPr>
              <w:t xml:space="preserve"> the same effect as subtracting </w:t>
            </w:r>
            <w:r w:rsidRPr="00E140BA">
              <w:rPr>
                <w:rFonts w:ascii="Arial" w:eastAsia="StoneSerITCStd-Medium" w:hAnsi="Arial" w:cs="Arial"/>
                <w:color w:val="000000"/>
                <w:lang w:eastAsia="en-GB"/>
              </w:rPr>
              <w:t>the additive inverse of the negative number.</w:t>
            </w:r>
          </w:p>
          <w:p w:rsidR="00E140BA" w:rsidRDefault="00E140BA" w:rsidP="00E140BA">
            <w:pPr>
              <w:autoSpaceDE w:val="0"/>
              <w:autoSpaceDN w:val="0"/>
              <w:adjustRightInd w:val="0"/>
              <w:spacing w:after="0"/>
              <w:rPr>
                <w:rFonts w:ascii="Arial" w:eastAsia="StoneSansStd-Medium" w:hAnsi="Arial" w:cs="Arial"/>
                <w:color w:val="000000"/>
                <w:lang w:eastAsia="en-GB"/>
              </w:rPr>
            </w:pPr>
          </w:p>
          <w:p w:rsidR="00E140BA" w:rsidRPr="00E140BA" w:rsidRDefault="00E140BA" w:rsidP="00E140BA">
            <w:pPr>
              <w:autoSpaceDE w:val="0"/>
              <w:autoSpaceDN w:val="0"/>
              <w:adjustRightInd w:val="0"/>
              <w:spacing w:after="0"/>
              <w:rPr>
                <w:rFonts w:ascii="Arial" w:eastAsia="StoneSansStd-Medium" w:hAnsi="Arial" w:cs="Arial"/>
                <w:b/>
                <w:color w:val="000000"/>
                <w:lang w:eastAsia="en-GB"/>
              </w:rPr>
            </w:pPr>
            <w:r w:rsidRPr="00E140BA">
              <w:rPr>
                <w:rFonts w:ascii="Arial" w:eastAsia="StoneSansStd-Medium" w:hAnsi="Arial" w:cs="Arial"/>
                <w:b/>
                <w:color w:val="000000"/>
                <w:lang w:eastAsia="en-GB"/>
              </w:rPr>
              <w:t>Activity 2</w:t>
            </w:r>
          </w:p>
          <w:p w:rsidR="00D72F39" w:rsidRDefault="00D72F39" w:rsidP="00D72F39">
            <w:pPr>
              <w:autoSpaceDE w:val="0"/>
              <w:autoSpaceDN w:val="0"/>
              <w:adjustRightInd w:val="0"/>
              <w:spacing w:after="0"/>
              <w:rPr>
                <w:rFonts w:ascii="Arial" w:eastAsia="StoneSansStd-Medium" w:hAnsi="Arial" w:cs="Arial"/>
                <w:color w:val="000000"/>
                <w:lang w:eastAsia="en-GB"/>
              </w:rPr>
            </w:pPr>
            <w:r>
              <w:rPr>
                <w:rFonts w:ascii="Arial" w:eastAsia="StoneSansStd-Medium" w:hAnsi="Arial" w:cs="Arial"/>
                <w:color w:val="000000"/>
                <w:lang w:eastAsia="en-GB"/>
              </w:rPr>
              <w:t>Calculate:</w:t>
            </w:r>
          </w:p>
          <w:p w:rsidR="00D72F39" w:rsidRDefault="00D72F39" w:rsidP="00172031">
            <w:pPr>
              <w:pStyle w:val="ListParagraph"/>
              <w:numPr>
                <w:ilvl w:val="0"/>
                <w:numId w:val="10"/>
              </w:numPr>
              <w:autoSpaceDE w:val="0"/>
              <w:autoSpaceDN w:val="0"/>
              <w:adjustRightInd w:val="0"/>
              <w:spacing w:after="0"/>
              <w:rPr>
                <w:rFonts w:ascii="Arial" w:eastAsia="StoneSansStd-Medium" w:hAnsi="Arial" w:cs="Arial"/>
                <w:color w:val="000000"/>
                <w:lang w:eastAsia="en-GB"/>
              </w:rPr>
            </w:pPr>
            <w:r>
              <w:rPr>
                <w:rFonts w:ascii="Arial" w:eastAsia="StoneSansStd-Medium" w:hAnsi="Arial" w:cs="Arial"/>
                <w:color w:val="000000"/>
                <w:lang w:eastAsia="en-GB"/>
              </w:rPr>
              <w:t xml:space="preserve">5 </w:t>
            </w:r>
            <m:oMath>
              <m:r>
                <w:rPr>
                  <w:rFonts w:ascii="Cambria Math" w:eastAsia="StoneSansStd-Medium" w:hAnsi="Cambria Math" w:cs="Arial"/>
                  <w:color w:val="000000"/>
                  <w:lang w:eastAsia="en-GB"/>
                </w:rPr>
                <m:t>–</m:t>
              </m:r>
            </m:oMath>
            <w:r>
              <w:rPr>
                <w:rFonts w:ascii="Arial" w:eastAsia="StoneSansStd-Medium" w:hAnsi="Arial" w:cs="Arial"/>
                <w:color w:val="000000"/>
                <w:lang w:eastAsia="en-GB"/>
              </w:rPr>
              <w:t xml:space="preserve"> (</w:t>
            </w:r>
            <m:oMath>
              <m:r>
                <w:rPr>
                  <w:rFonts w:ascii="Cambria Math" w:eastAsia="StoneSansStd-Medium" w:hAnsi="Cambria Math" w:cs="Arial"/>
                  <w:color w:val="000000"/>
                  <w:lang w:eastAsia="en-GB"/>
                </w:rPr>
                <m:t>-</m:t>
              </m:r>
            </m:oMath>
            <w:r>
              <w:rPr>
                <w:rFonts w:ascii="Arial" w:eastAsia="StoneSansStd-Medium" w:hAnsi="Arial" w:cs="Arial"/>
                <w:color w:val="000000"/>
                <w:lang w:eastAsia="en-GB"/>
              </w:rPr>
              <w:t>12)</w:t>
            </w:r>
          </w:p>
          <w:p w:rsidR="00D72F39" w:rsidRDefault="00C211FF" w:rsidP="00172031">
            <w:pPr>
              <w:pStyle w:val="ListParagraph"/>
              <w:numPr>
                <w:ilvl w:val="0"/>
                <w:numId w:val="10"/>
              </w:numPr>
              <w:autoSpaceDE w:val="0"/>
              <w:autoSpaceDN w:val="0"/>
              <w:adjustRightInd w:val="0"/>
              <w:spacing w:after="0"/>
              <w:rPr>
                <w:rFonts w:ascii="Arial" w:eastAsia="StoneSansStd-Medium" w:hAnsi="Arial" w:cs="Arial"/>
                <w:color w:val="000000"/>
                <w:lang w:eastAsia="en-GB"/>
              </w:rPr>
            </w:pPr>
            <m:oMath>
              <m:r>
                <w:rPr>
                  <w:rFonts w:ascii="Cambria Math" w:eastAsia="StoneSansStd-Medium" w:hAnsi="Cambria Math" w:cs="Arial"/>
                  <w:color w:val="000000"/>
                  <w:lang w:eastAsia="en-GB"/>
                </w:rPr>
                <m:t>–</m:t>
              </m:r>
            </m:oMath>
            <w:r w:rsidR="00D72F39">
              <w:rPr>
                <w:rFonts w:ascii="Arial" w:eastAsia="StoneSansStd-Medium" w:hAnsi="Arial" w:cs="Arial"/>
                <w:color w:val="000000"/>
                <w:lang w:eastAsia="en-GB"/>
              </w:rPr>
              <w:t xml:space="preserve">8 </w:t>
            </w:r>
            <m:oMath>
              <m:r>
                <w:rPr>
                  <w:rFonts w:ascii="Cambria Math" w:eastAsia="StoneSansStd-Medium" w:hAnsi="Cambria Math" w:cs="Arial"/>
                  <w:color w:val="000000"/>
                  <w:lang w:eastAsia="en-GB"/>
                </w:rPr>
                <m:t>–</m:t>
              </m:r>
            </m:oMath>
            <w:r w:rsidR="00D72F39">
              <w:rPr>
                <w:rFonts w:ascii="Arial" w:eastAsia="StoneSansStd-Medium" w:hAnsi="Arial" w:cs="Arial"/>
                <w:color w:val="000000"/>
                <w:lang w:eastAsia="en-GB"/>
              </w:rPr>
              <w:t xml:space="preserve"> (</w:t>
            </w:r>
            <m:oMath>
              <m:r>
                <w:rPr>
                  <w:rFonts w:ascii="Cambria Math" w:eastAsia="StoneSansStd-Medium" w:hAnsi="Cambria Math" w:cs="Arial"/>
                  <w:color w:val="000000"/>
                  <w:lang w:eastAsia="en-GB"/>
                </w:rPr>
                <m:t>-</m:t>
              </m:r>
            </m:oMath>
            <w:r w:rsidR="00D72F39">
              <w:rPr>
                <w:rFonts w:ascii="Arial" w:eastAsia="StoneSansStd-Medium" w:hAnsi="Arial" w:cs="Arial"/>
                <w:color w:val="000000"/>
                <w:lang w:eastAsia="en-GB"/>
              </w:rPr>
              <w:t xml:space="preserve"> 4)</w:t>
            </w:r>
          </w:p>
          <w:p w:rsidR="00D72F39" w:rsidRDefault="00D72F39" w:rsidP="00172031">
            <w:pPr>
              <w:pStyle w:val="ListParagraph"/>
              <w:numPr>
                <w:ilvl w:val="0"/>
                <w:numId w:val="10"/>
              </w:numPr>
              <w:autoSpaceDE w:val="0"/>
              <w:autoSpaceDN w:val="0"/>
              <w:adjustRightInd w:val="0"/>
              <w:spacing w:after="0"/>
              <w:rPr>
                <w:rFonts w:ascii="Arial" w:eastAsia="StoneSansStd-Medium" w:hAnsi="Arial" w:cs="Arial"/>
                <w:color w:val="000000"/>
                <w:lang w:eastAsia="en-GB"/>
              </w:rPr>
            </w:pPr>
            <w:r>
              <w:rPr>
                <w:rFonts w:ascii="Arial" w:eastAsia="StoneSansStd-Medium" w:hAnsi="Arial" w:cs="Arial"/>
                <w:color w:val="000000"/>
                <w:lang w:eastAsia="en-GB"/>
              </w:rPr>
              <w:t xml:space="preserve">14 </w:t>
            </w:r>
            <m:oMath>
              <m:r>
                <w:rPr>
                  <w:rFonts w:ascii="Cambria Math" w:eastAsia="StoneSansStd-Medium" w:hAnsi="Cambria Math" w:cs="Arial"/>
                  <w:color w:val="000000"/>
                  <w:lang w:eastAsia="en-GB"/>
                </w:rPr>
                <m:t>–</m:t>
              </m:r>
            </m:oMath>
            <w:r>
              <w:rPr>
                <w:rFonts w:ascii="Arial" w:eastAsia="StoneSansStd-Medium" w:hAnsi="Arial" w:cs="Arial"/>
                <w:color w:val="000000"/>
                <w:lang w:eastAsia="en-GB"/>
              </w:rPr>
              <w:t>(</w:t>
            </w:r>
            <m:oMath>
              <m:r>
                <w:rPr>
                  <w:rFonts w:ascii="Cambria Math" w:eastAsia="StoneSansStd-Medium" w:hAnsi="Cambria Math" w:cs="Arial"/>
                  <w:color w:val="000000"/>
                  <w:lang w:eastAsia="en-GB"/>
                </w:rPr>
                <m:t>-</m:t>
              </m:r>
            </m:oMath>
            <w:r w:rsidR="001C3DF4">
              <w:rPr>
                <w:rFonts w:ascii="Arial" w:eastAsia="StoneSansStd-Medium" w:hAnsi="Arial" w:cs="Arial"/>
                <w:color w:val="000000"/>
                <w:lang w:eastAsia="en-GB"/>
              </w:rPr>
              <w:t xml:space="preserve"> </w:t>
            </w:r>
            <w:r>
              <w:rPr>
                <w:rFonts w:ascii="Arial" w:eastAsia="StoneSansStd-Medium" w:hAnsi="Arial" w:cs="Arial"/>
                <w:color w:val="000000"/>
                <w:lang w:eastAsia="en-GB"/>
              </w:rPr>
              <w:t>20)</w:t>
            </w:r>
          </w:p>
          <w:p w:rsidR="00D72F39" w:rsidRDefault="00D72F39" w:rsidP="00172031">
            <w:pPr>
              <w:pStyle w:val="ListParagraph"/>
              <w:numPr>
                <w:ilvl w:val="0"/>
                <w:numId w:val="10"/>
              </w:numPr>
              <w:autoSpaceDE w:val="0"/>
              <w:autoSpaceDN w:val="0"/>
              <w:adjustRightInd w:val="0"/>
              <w:spacing w:after="0"/>
              <w:rPr>
                <w:rFonts w:ascii="Arial" w:eastAsia="StoneSansStd-Medium" w:hAnsi="Arial" w:cs="Arial"/>
                <w:color w:val="000000"/>
                <w:lang w:eastAsia="en-GB"/>
              </w:rPr>
            </w:pPr>
            <w:r>
              <w:rPr>
                <w:rFonts w:ascii="Arial" w:eastAsia="StoneSansStd-Medium" w:hAnsi="Arial" w:cs="Arial"/>
                <w:color w:val="000000"/>
                <w:lang w:eastAsia="en-GB"/>
              </w:rPr>
              <w:t>(</w:t>
            </w:r>
            <m:oMath>
              <m:r>
                <w:rPr>
                  <w:rFonts w:ascii="Cambria Math" w:eastAsia="StoneSansStd-Medium" w:hAnsi="Cambria Math" w:cs="Arial"/>
                  <w:color w:val="000000"/>
                  <w:lang w:eastAsia="en-GB"/>
                </w:rPr>
                <m:t>-</m:t>
              </m:r>
            </m:oMath>
            <w:r>
              <w:rPr>
                <w:rFonts w:ascii="Arial" w:eastAsia="StoneSansStd-Medium" w:hAnsi="Arial" w:cs="Arial"/>
                <w:color w:val="000000"/>
                <w:lang w:eastAsia="en-GB"/>
              </w:rPr>
              <w:t xml:space="preserve">47) </w:t>
            </w:r>
            <m:oMath>
              <m:r>
                <w:rPr>
                  <w:rFonts w:ascii="Cambria Math" w:eastAsia="StoneSansStd-Medium" w:hAnsi="Cambria Math" w:cs="Arial"/>
                  <w:color w:val="000000"/>
                  <w:lang w:eastAsia="en-GB"/>
                </w:rPr>
                <m:t>–</m:t>
              </m:r>
            </m:oMath>
            <w:r w:rsidR="00AB1198">
              <w:rPr>
                <w:rFonts w:ascii="Arial" w:eastAsia="StoneSansStd-Medium" w:hAnsi="Arial" w:cs="Arial"/>
                <w:color w:val="000000"/>
                <w:lang w:eastAsia="en-GB"/>
              </w:rPr>
              <w:t xml:space="preserve"> </w:t>
            </w:r>
            <w:r>
              <w:rPr>
                <w:rFonts w:ascii="Arial" w:eastAsia="StoneSansStd-Medium" w:hAnsi="Arial" w:cs="Arial"/>
                <w:color w:val="000000"/>
                <w:lang w:eastAsia="en-GB"/>
              </w:rPr>
              <w:t>(</w:t>
            </w:r>
            <m:oMath>
              <m:r>
                <w:rPr>
                  <w:rFonts w:ascii="Cambria Math" w:eastAsia="StoneSansStd-Medium" w:hAnsi="Cambria Math" w:cs="Arial"/>
                  <w:color w:val="000000"/>
                  <w:lang w:eastAsia="en-GB"/>
                </w:rPr>
                <m:t>-</m:t>
              </m:r>
            </m:oMath>
            <w:r>
              <w:rPr>
                <w:rFonts w:ascii="Arial" w:eastAsia="StoneSansStd-Medium" w:hAnsi="Arial" w:cs="Arial"/>
                <w:color w:val="000000"/>
                <w:lang w:eastAsia="en-GB"/>
              </w:rPr>
              <w:t>7)</w:t>
            </w:r>
          </w:p>
          <w:p w:rsidR="003B79DE" w:rsidRPr="00D72F39" w:rsidRDefault="00AB1198" w:rsidP="00172031">
            <w:pPr>
              <w:pStyle w:val="ListParagraph"/>
              <w:numPr>
                <w:ilvl w:val="0"/>
                <w:numId w:val="10"/>
              </w:numPr>
              <w:autoSpaceDE w:val="0"/>
              <w:autoSpaceDN w:val="0"/>
              <w:adjustRightInd w:val="0"/>
              <w:spacing w:after="0"/>
              <w:rPr>
                <w:rFonts w:ascii="Arial" w:eastAsia="StoneSansStd-Medium" w:hAnsi="Arial" w:cs="Arial"/>
                <w:color w:val="000000"/>
                <w:lang w:eastAsia="en-GB"/>
              </w:rPr>
            </w:pPr>
            <m:oMath>
              <m:r>
                <w:rPr>
                  <w:rFonts w:ascii="Cambria Math" w:eastAsia="StoneSansStd-Medium" w:hAnsi="Cambria Math" w:cs="Arial"/>
                  <w:color w:val="000000"/>
                  <w:lang w:eastAsia="en-GB"/>
                </w:rPr>
                <m:t>-</m:t>
              </m:r>
            </m:oMath>
            <w:r w:rsidR="00C211FF">
              <w:rPr>
                <w:rFonts w:ascii="Arial" w:eastAsia="StoneSansStd-Medium" w:hAnsi="Arial" w:cs="Arial"/>
                <w:color w:val="000000"/>
                <w:lang w:eastAsia="en-GB"/>
              </w:rPr>
              <w:t xml:space="preserve">28 </w:t>
            </w:r>
            <m:oMath>
              <m:r>
                <w:rPr>
                  <w:rFonts w:ascii="Cambria Math" w:eastAsia="StoneSansStd-Medium" w:hAnsi="Cambria Math" w:cs="Arial"/>
                  <w:color w:val="000000"/>
                  <w:lang w:eastAsia="en-GB"/>
                </w:rPr>
                <m:t>–</m:t>
              </m:r>
            </m:oMath>
            <w:r w:rsidR="00C211FF">
              <w:rPr>
                <w:rFonts w:ascii="Arial" w:eastAsia="StoneSansStd-Medium" w:hAnsi="Arial" w:cs="Arial"/>
                <w:color w:val="000000"/>
                <w:lang w:eastAsia="en-GB"/>
              </w:rPr>
              <w:t xml:space="preserve"> (</w:t>
            </w:r>
            <m:oMath>
              <m:r>
                <w:rPr>
                  <w:rFonts w:ascii="Cambria Math" w:eastAsia="StoneSansStd-Medium" w:hAnsi="Cambria Math" w:cs="Arial"/>
                  <w:color w:val="000000"/>
                  <w:lang w:eastAsia="en-GB"/>
                </w:rPr>
                <m:t>+</m:t>
              </m:r>
            </m:oMath>
            <w:r w:rsidR="00C211FF">
              <w:rPr>
                <w:rFonts w:ascii="Arial" w:eastAsia="StoneSansStd-Medium" w:hAnsi="Arial" w:cs="Arial"/>
                <w:color w:val="000000"/>
                <w:lang w:eastAsia="en-GB"/>
              </w:rPr>
              <w:t xml:space="preserve"> 5)</w:t>
            </w:r>
            <w:r w:rsidR="00BD2C4F" w:rsidRPr="00D72F39">
              <w:rPr>
                <w:rFonts w:ascii="Arial" w:eastAsia="StoneSansStd-Medium" w:hAnsi="Arial" w:cs="Arial"/>
                <w:color w:val="000000"/>
                <w:lang w:eastAsia="en-GB"/>
              </w:rPr>
              <w:t xml:space="preserve"> </w:t>
            </w:r>
          </w:p>
        </w:tc>
      </w:tr>
    </w:tbl>
    <w:p w:rsidR="001F788A" w:rsidRDefault="001F788A"/>
    <w:p w:rsidR="0055259F" w:rsidRDefault="0055259F"/>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172031">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172031">
            <w:pPr>
              <w:pStyle w:val="ListParagraph"/>
              <w:numPr>
                <w:ilvl w:val="0"/>
                <w:numId w:val="4"/>
              </w:numPr>
              <w:spacing w:after="0" w:line="240" w:lineRule="auto"/>
              <w:jc w:val="both"/>
              <w:rPr>
                <w:rFonts w:ascii="Arial" w:hAnsi="Arial" w:cs="Arial"/>
              </w:rPr>
            </w:pPr>
            <w:r>
              <w:rPr>
                <w:rFonts w:ascii="Arial" w:hAnsi="Arial" w:cs="Arial"/>
              </w:rPr>
              <w:t>Emphasis</w:t>
            </w:r>
            <w:r w:rsidR="002613E1">
              <w:rPr>
                <w:rFonts w:ascii="Arial" w:hAnsi="Arial" w:cs="Arial"/>
              </w:rPr>
              <w:t>e</w:t>
            </w:r>
            <w:bookmarkStart w:id="0" w:name="_GoBack"/>
            <w:bookmarkEnd w:id="0"/>
            <w:r>
              <w:rPr>
                <w:rFonts w:ascii="Arial" w:hAnsi="Arial" w:cs="Arial"/>
              </w:rPr>
              <w:t xml:space="preserve"> that:</w:t>
            </w:r>
          </w:p>
          <w:p w:rsidR="00785CB4" w:rsidRDefault="00A01232" w:rsidP="00172031">
            <w:pPr>
              <w:pStyle w:val="ListParagraph"/>
              <w:numPr>
                <w:ilvl w:val="0"/>
                <w:numId w:val="6"/>
              </w:numPr>
              <w:spacing w:after="0" w:line="240" w:lineRule="auto"/>
              <w:jc w:val="both"/>
              <w:rPr>
                <w:rFonts w:ascii="Arial" w:hAnsi="Arial" w:cs="Arial"/>
              </w:rPr>
            </w:pPr>
            <w:r>
              <w:rPr>
                <w:rFonts w:ascii="Arial" w:hAnsi="Arial" w:cs="Arial"/>
              </w:rPr>
              <w:t>s</w:t>
            </w:r>
            <w:r w:rsidR="00785CB4">
              <w:rPr>
                <w:rFonts w:ascii="Arial" w:hAnsi="Arial" w:cs="Arial"/>
              </w:rPr>
              <w:t>ubtracting a negative number from a negative number is the same as adding</w:t>
            </w:r>
          </w:p>
          <w:p w:rsidR="00785CB4" w:rsidRDefault="00A01232" w:rsidP="00172031">
            <w:pPr>
              <w:pStyle w:val="ListParagraph"/>
              <w:numPr>
                <w:ilvl w:val="0"/>
                <w:numId w:val="6"/>
              </w:numPr>
              <w:spacing w:after="0" w:line="240" w:lineRule="auto"/>
              <w:jc w:val="both"/>
              <w:rPr>
                <w:rFonts w:ascii="Arial" w:hAnsi="Arial" w:cs="Arial"/>
              </w:rPr>
            </w:pPr>
            <w:r>
              <w:rPr>
                <w:rFonts w:ascii="Arial" w:hAnsi="Arial" w:cs="Arial"/>
              </w:rPr>
              <w:t>a</w:t>
            </w:r>
            <w:r w:rsidR="00785CB4">
              <w:rPr>
                <w:rFonts w:ascii="Arial" w:hAnsi="Arial" w:cs="Arial"/>
              </w:rPr>
              <w:t>dding a positive number to a positive number is regular addition</w:t>
            </w:r>
          </w:p>
          <w:p w:rsidR="00785CB4" w:rsidRDefault="00A01232" w:rsidP="00172031">
            <w:pPr>
              <w:pStyle w:val="ListParagraph"/>
              <w:numPr>
                <w:ilvl w:val="0"/>
                <w:numId w:val="6"/>
              </w:numPr>
              <w:spacing w:after="0" w:line="240" w:lineRule="auto"/>
              <w:jc w:val="both"/>
              <w:rPr>
                <w:rFonts w:ascii="Arial" w:hAnsi="Arial" w:cs="Arial"/>
              </w:rPr>
            </w:pPr>
            <w:r>
              <w:rPr>
                <w:rFonts w:ascii="Arial" w:hAnsi="Arial" w:cs="Arial"/>
              </w:rPr>
              <w:t>s</w:t>
            </w:r>
            <w:r w:rsidR="00785CB4">
              <w:rPr>
                <w:rFonts w:ascii="Arial" w:hAnsi="Arial" w:cs="Arial"/>
              </w:rPr>
              <w:t xml:space="preserve">ubtracting a positive number from a negative number is regular subtraction and the answer will take the sign of the bigger number </w:t>
            </w:r>
          </w:p>
          <w:p w:rsidR="00785CB4" w:rsidRPr="00785CB4" w:rsidRDefault="00A01232" w:rsidP="00172031">
            <w:pPr>
              <w:pStyle w:val="ListParagraph"/>
              <w:numPr>
                <w:ilvl w:val="0"/>
                <w:numId w:val="6"/>
              </w:numPr>
              <w:spacing w:after="0" w:line="240" w:lineRule="auto"/>
              <w:jc w:val="both"/>
              <w:rPr>
                <w:rFonts w:ascii="Arial" w:hAnsi="Arial" w:cs="Arial"/>
              </w:rPr>
            </w:pPr>
            <w:r>
              <w:rPr>
                <w:rFonts w:ascii="Arial" w:hAnsi="Arial" w:cs="Arial"/>
              </w:rPr>
              <w:t>a</w:t>
            </w:r>
            <w:r w:rsidR="00785CB4">
              <w:rPr>
                <w:rFonts w:ascii="Arial" w:hAnsi="Arial" w:cs="Arial"/>
              </w:rPr>
              <w:t>dding a negative number to a positive number is regular subtraction and the answer will take the sign of the bigger number</w:t>
            </w:r>
          </w:p>
          <w:p w:rsidR="00130031" w:rsidRDefault="00130031" w:rsidP="00130031">
            <w:pPr>
              <w:pStyle w:val="ListParagraph"/>
              <w:spacing w:after="0" w:line="240" w:lineRule="auto"/>
              <w:jc w:val="both"/>
              <w:rPr>
                <w:rFonts w:ascii="Arial" w:hAnsi="Arial" w:cs="Arial"/>
              </w:rPr>
            </w:pPr>
          </w:p>
          <w:p w:rsidR="00130031" w:rsidRPr="00B70E93" w:rsidRDefault="00130031" w:rsidP="00B70E93">
            <w:pPr>
              <w:spacing w:after="0" w:line="240" w:lineRule="auto"/>
              <w:jc w:val="both"/>
              <w:rPr>
                <w:rFonts w:ascii="Arial" w:hAnsi="Arial" w:cs="Arial"/>
              </w:rPr>
            </w:pPr>
          </w:p>
          <w:p w:rsidR="001F788A" w:rsidRPr="00E14817" w:rsidRDefault="001F788A" w:rsidP="00172031">
            <w:pPr>
              <w:pStyle w:val="ListParagraph"/>
              <w:numPr>
                <w:ilvl w:val="0"/>
                <w:numId w:val="4"/>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Pr="00CC76D0" w:rsidRDefault="00130031" w:rsidP="00CC76D0">
            <w:pPr>
              <w:spacing w:after="0" w:line="240" w:lineRule="auto"/>
              <w:jc w:val="both"/>
              <w:rPr>
                <w:rFonts w:ascii="Arial" w:eastAsia="StoneSerITCStd-Medium" w:hAnsi="Arial" w:cs="Arial"/>
              </w:rPr>
            </w:pPr>
            <w:r w:rsidRPr="00CC76D0">
              <w:rPr>
                <w:rFonts w:ascii="Arial" w:eastAsia="StoneSerITCStd-Medium" w:hAnsi="Arial" w:cs="Arial"/>
                <w:b/>
              </w:rPr>
              <w:t xml:space="preserve">Recommended </w:t>
            </w:r>
            <w:r w:rsidR="001F788A" w:rsidRPr="00CC76D0">
              <w:rPr>
                <w:rFonts w:ascii="Arial" w:eastAsia="StoneSerITCStd-Medium" w:hAnsi="Arial" w:cs="Arial"/>
                <w:b/>
              </w:rPr>
              <w:t>Homework</w:t>
            </w:r>
            <w:r w:rsidR="001F788A" w:rsidRPr="00CC76D0">
              <w:rPr>
                <w:rFonts w:ascii="Arial" w:eastAsia="StoneSerITCStd-Medium" w:hAnsi="Arial" w:cs="Arial"/>
              </w:rPr>
              <w:t xml:space="preserve">: </w:t>
            </w:r>
          </w:p>
          <w:p w:rsidR="00CC76D0" w:rsidRDefault="00CC76D0" w:rsidP="00CC76D0">
            <w:pPr>
              <w:autoSpaceDE w:val="0"/>
              <w:autoSpaceDN w:val="0"/>
              <w:adjustRightInd w:val="0"/>
              <w:spacing w:after="0"/>
              <w:rPr>
                <w:rFonts w:ascii="Arial" w:eastAsia="StoneSerITCStd-Medium" w:hAnsi="Arial" w:cs="Arial"/>
              </w:rPr>
            </w:pPr>
            <w:r>
              <w:rPr>
                <w:rFonts w:ascii="Arial" w:eastAsia="StoneSerITCStd-Medium" w:hAnsi="Arial" w:cs="Arial"/>
              </w:rPr>
              <w:t xml:space="preserve"> </w:t>
            </w:r>
            <w:r w:rsidR="00C8472C">
              <w:rPr>
                <w:rFonts w:ascii="Arial" w:eastAsia="StoneSerITCStd-Medium" w:hAnsi="Arial" w:cs="Arial"/>
              </w:rPr>
              <w:t xml:space="preserve">DBE workbook page 99 no 2(a) to (e) and page </w:t>
            </w:r>
            <w:r w:rsidR="00675C17">
              <w:rPr>
                <w:rFonts w:ascii="Arial" w:eastAsia="StoneSerITCStd-Medium" w:hAnsi="Arial" w:cs="Arial"/>
              </w:rPr>
              <w:t>191 no 3 (a) to (e)</w:t>
            </w:r>
          </w:p>
          <w:p w:rsidR="00130031" w:rsidRPr="00CC76D0" w:rsidRDefault="00130031" w:rsidP="007A675E">
            <w:pPr>
              <w:autoSpaceDE w:val="0"/>
              <w:autoSpaceDN w:val="0"/>
              <w:adjustRightInd w:val="0"/>
              <w:spacing w:after="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937EE" w:rsidRDefault="00B937EE" w:rsidP="00CC4059">
      <w:pPr>
        <w:spacing w:after="0" w:line="240" w:lineRule="auto"/>
      </w:pPr>
      <w:r>
        <w:separator/>
      </w:r>
    </w:p>
  </w:endnote>
  <w:endnote w:type="continuationSeparator" w:id="0">
    <w:p w:rsidR="00B937EE" w:rsidRDefault="00B937EE"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toneSerITCStd-Medium">
    <w:altName w:val="MS Gothic"/>
    <w:panose1 w:val="00000000000000000000"/>
    <w:charset w:val="80"/>
    <w:family w:val="roman"/>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StoneSansStd-Medium">
    <w:altName w:val="MS Gothic"/>
    <w:panose1 w:val="00000000000000000000"/>
    <w:charset w:val="80"/>
    <w:family w:val="swiss"/>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0C053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0C0536"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405E0B">
                            <w:rPr>
                              <w:rFonts w:ascii="Arial Narrow" w:hAnsi="Arial Narrow" w:cs="Arial"/>
                              <w:color w:val="E36C0A" w:themeColor="accent6" w:themeShade="BF"/>
                              <w:sz w:val="16"/>
                              <w:szCs w:val="16"/>
                            </w:rPr>
                            <w:t>Calculations</w:t>
                          </w:r>
                          <w:r>
                            <w:rPr>
                              <w:rFonts w:ascii="Arial Narrow" w:hAnsi="Arial Narrow" w:cs="Arial"/>
                              <w:color w:val="E36C0A" w:themeColor="accent6" w:themeShade="BF"/>
                              <w:sz w:val="16"/>
                              <w:szCs w:val="16"/>
                            </w:rPr>
                            <w:t xml:space="preserve"> with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0C053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0C0536"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405E0B">
                      <w:rPr>
                        <w:rFonts w:ascii="Arial Narrow" w:hAnsi="Arial Narrow" w:cs="Arial"/>
                        <w:color w:val="E36C0A" w:themeColor="accent6" w:themeShade="BF"/>
                        <w:sz w:val="16"/>
                        <w:szCs w:val="16"/>
                      </w:rPr>
                      <w:t>Calculations</w:t>
                    </w:r>
                    <w:r>
                      <w:rPr>
                        <w:rFonts w:ascii="Arial Narrow" w:hAnsi="Arial Narrow" w:cs="Arial"/>
                        <w:color w:val="E36C0A" w:themeColor="accent6" w:themeShade="BF"/>
                        <w:sz w:val="16"/>
                        <w:szCs w:val="16"/>
                      </w:rPr>
                      <w:t xml:space="preserve"> with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2613E1">
      <w:rPr>
        <w:rFonts w:ascii="Arial Narrow" w:hAnsi="Arial Narrow"/>
        <w:b/>
        <w:bCs/>
        <w:noProof/>
        <w:color w:val="E36C0A"/>
        <w:sz w:val="16"/>
        <w:szCs w:val="16"/>
      </w:rPr>
      <w:t>4</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2613E1">
      <w:rPr>
        <w:rFonts w:ascii="Arial Narrow" w:hAnsi="Arial Narrow"/>
        <w:b/>
        <w:bCs/>
        <w:noProof/>
        <w:color w:val="E36C0A"/>
        <w:sz w:val="16"/>
        <w:szCs w:val="16"/>
      </w:rPr>
      <w:t>4</w:t>
    </w:r>
    <w:r w:rsidR="00124E5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405E0B"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405E0B"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Calculations with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405E0B"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405E0B"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Calculations with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937EE" w:rsidRDefault="00B937EE" w:rsidP="00CC4059">
      <w:pPr>
        <w:spacing w:after="0" w:line="240" w:lineRule="auto"/>
      </w:pPr>
      <w:r>
        <w:separator/>
      </w:r>
    </w:p>
  </w:footnote>
  <w:footnote w:type="continuationSeparator" w:id="0">
    <w:p w:rsidR="00B937EE" w:rsidRDefault="00B937EE"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17BEB524"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6A75C4C"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98680D"/>
    <w:multiLevelType w:val="hybridMultilevel"/>
    <w:tmpl w:val="C1FA249E"/>
    <w:lvl w:ilvl="0" w:tplc="05446F4E">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F0858B9"/>
    <w:multiLevelType w:val="hybridMultilevel"/>
    <w:tmpl w:val="7EDA18D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32813A4A"/>
    <w:multiLevelType w:val="hybridMultilevel"/>
    <w:tmpl w:val="8B1292C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62390117"/>
    <w:multiLevelType w:val="hybridMultilevel"/>
    <w:tmpl w:val="2696CA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63032DD9"/>
    <w:multiLevelType w:val="hybridMultilevel"/>
    <w:tmpl w:val="128A8C6E"/>
    <w:lvl w:ilvl="0" w:tplc="C304EF68">
      <w:start w:val="1"/>
      <w:numFmt w:val="lowerLetter"/>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nsid w:val="6D93759F"/>
    <w:multiLevelType w:val="hybridMultilevel"/>
    <w:tmpl w:val="375C176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3"/>
  </w:num>
  <w:num w:numId="2">
    <w:abstractNumId w:val="7"/>
  </w:num>
  <w:num w:numId="3">
    <w:abstractNumId w:val="9"/>
  </w:num>
  <w:num w:numId="4">
    <w:abstractNumId w:val="4"/>
  </w:num>
  <w:num w:numId="5">
    <w:abstractNumId w:val="6"/>
  </w:num>
  <w:num w:numId="6">
    <w:abstractNumId w:val="2"/>
  </w:num>
  <w:num w:numId="7">
    <w:abstractNumId w:val="0"/>
  </w:num>
  <w:num w:numId="8">
    <w:abstractNumId w:val="1"/>
  </w:num>
  <w:num w:numId="9">
    <w:abstractNumId w:val="5"/>
  </w:num>
  <w:num w:numId="10">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5BD8"/>
    <w:rsid w:val="00037284"/>
    <w:rsid w:val="000407CC"/>
    <w:rsid w:val="00041042"/>
    <w:rsid w:val="000463A2"/>
    <w:rsid w:val="00051C1F"/>
    <w:rsid w:val="0005251F"/>
    <w:rsid w:val="00054F2A"/>
    <w:rsid w:val="00056D65"/>
    <w:rsid w:val="00057CE8"/>
    <w:rsid w:val="0006071E"/>
    <w:rsid w:val="00061E7B"/>
    <w:rsid w:val="000633DC"/>
    <w:rsid w:val="0006703E"/>
    <w:rsid w:val="00070850"/>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B4966"/>
    <w:rsid w:val="000C0536"/>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5712"/>
    <w:rsid w:val="001279FE"/>
    <w:rsid w:val="00130031"/>
    <w:rsid w:val="00131ECE"/>
    <w:rsid w:val="00134626"/>
    <w:rsid w:val="00134E10"/>
    <w:rsid w:val="00134E9B"/>
    <w:rsid w:val="00137278"/>
    <w:rsid w:val="0014138B"/>
    <w:rsid w:val="00143FC6"/>
    <w:rsid w:val="0014400F"/>
    <w:rsid w:val="00145BC6"/>
    <w:rsid w:val="00146C1B"/>
    <w:rsid w:val="00150637"/>
    <w:rsid w:val="0015280E"/>
    <w:rsid w:val="00152923"/>
    <w:rsid w:val="00152AFA"/>
    <w:rsid w:val="00153772"/>
    <w:rsid w:val="00157A86"/>
    <w:rsid w:val="00157AB5"/>
    <w:rsid w:val="00160ED0"/>
    <w:rsid w:val="00161848"/>
    <w:rsid w:val="001639AC"/>
    <w:rsid w:val="00172031"/>
    <w:rsid w:val="001761C3"/>
    <w:rsid w:val="0018318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3DF4"/>
    <w:rsid w:val="001C48C8"/>
    <w:rsid w:val="001C641A"/>
    <w:rsid w:val="001C68AD"/>
    <w:rsid w:val="001C7060"/>
    <w:rsid w:val="001D7790"/>
    <w:rsid w:val="001E171B"/>
    <w:rsid w:val="001E2323"/>
    <w:rsid w:val="001E28EE"/>
    <w:rsid w:val="001E2EF8"/>
    <w:rsid w:val="001E3439"/>
    <w:rsid w:val="001E3B96"/>
    <w:rsid w:val="001F3412"/>
    <w:rsid w:val="001F5A21"/>
    <w:rsid w:val="001F701D"/>
    <w:rsid w:val="001F788A"/>
    <w:rsid w:val="002115FE"/>
    <w:rsid w:val="00212DAB"/>
    <w:rsid w:val="00217217"/>
    <w:rsid w:val="00217429"/>
    <w:rsid w:val="00221813"/>
    <w:rsid w:val="002236FA"/>
    <w:rsid w:val="00225B21"/>
    <w:rsid w:val="002324CE"/>
    <w:rsid w:val="00234FB5"/>
    <w:rsid w:val="002413CB"/>
    <w:rsid w:val="00244862"/>
    <w:rsid w:val="00245385"/>
    <w:rsid w:val="0025150B"/>
    <w:rsid w:val="00253824"/>
    <w:rsid w:val="002613E1"/>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0ACD"/>
    <w:rsid w:val="002B14EF"/>
    <w:rsid w:val="002B2692"/>
    <w:rsid w:val="002B4A32"/>
    <w:rsid w:val="002B59E7"/>
    <w:rsid w:val="002B5B22"/>
    <w:rsid w:val="002C3C90"/>
    <w:rsid w:val="002C410E"/>
    <w:rsid w:val="002E2AF5"/>
    <w:rsid w:val="002E3953"/>
    <w:rsid w:val="002E39EB"/>
    <w:rsid w:val="002F1398"/>
    <w:rsid w:val="002F38DF"/>
    <w:rsid w:val="002F4F23"/>
    <w:rsid w:val="002F6B73"/>
    <w:rsid w:val="002F73B9"/>
    <w:rsid w:val="00304A93"/>
    <w:rsid w:val="00307C56"/>
    <w:rsid w:val="003121D7"/>
    <w:rsid w:val="00312462"/>
    <w:rsid w:val="00316FF7"/>
    <w:rsid w:val="00323569"/>
    <w:rsid w:val="00327188"/>
    <w:rsid w:val="00331D6A"/>
    <w:rsid w:val="003327A5"/>
    <w:rsid w:val="00332EFA"/>
    <w:rsid w:val="00332F79"/>
    <w:rsid w:val="00333491"/>
    <w:rsid w:val="00336D30"/>
    <w:rsid w:val="00337801"/>
    <w:rsid w:val="003401D2"/>
    <w:rsid w:val="00341038"/>
    <w:rsid w:val="003437AD"/>
    <w:rsid w:val="00344235"/>
    <w:rsid w:val="003448C6"/>
    <w:rsid w:val="00350FB5"/>
    <w:rsid w:val="003514FE"/>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11D3"/>
    <w:rsid w:val="003A2B80"/>
    <w:rsid w:val="003A4441"/>
    <w:rsid w:val="003A7041"/>
    <w:rsid w:val="003B1DBC"/>
    <w:rsid w:val="003B2AAF"/>
    <w:rsid w:val="003B360B"/>
    <w:rsid w:val="003B79DE"/>
    <w:rsid w:val="003C2525"/>
    <w:rsid w:val="003C32B3"/>
    <w:rsid w:val="003C5306"/>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5E0B"/>
    <w:rsid w:val="00407205"/>
    <w:rsid w:val="00407463"/>
    <w:rsid w:val="0041278B"/>
    <w:rsid w:val="00415242"/>
    <w:rsid w:val="00421104"/>
    <w:rsid w:val="0042432A"/>
    <w:rsid w:val="00427004"/>
    <w:rsid w:val="00430A07"/>
    <w:rsid w:val="00432E81"/>
    <w:rsid w:val="00433BBC"/>
    <w:rsid w:val="00434A54"/>
    <w:rsid w:val="0044130B"/>
    <w:rsid w:val="00443C7A"/>
    <w:rsid w:val="004448F9"/>
    <w:rsid w:val="00445E86"/>
    <w:rsid w:val="00450C31"/>
    <w:rsid w:val="00457D99"/>
    <w:rsid w:val="00461CFE"/>
    <w:rsid w:val="00463FE4"/>
    <w:rsid w:val="0046757C"/>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2008"/>
    <w:rsid w:val="004E4FC4"/>
    <w:rsid w:val="004E5D19"/>
    <w:rsid w:val="004E6DD4"/>
    <w:rsid w:val="004E759D"/>
    <w:rsid w:val="004F79DE"/>
    <w:rsid w:val="00501A7C"/>
    <w:rsid w:val="00504479"/>
    <w:rsid w:val="005136B1"/>
    <w:rsid w:val="005158C9"/>
    <w:rsid w:val="0052111D"/>
    <w:rsid w:val="00523A59"/>
    <w:rsid w:val="00530CB3"/>
    <w:rsid w:val="00533DCA"/>
    <w:rsid w:val="00534CDD"/>
    <w:rsid w:val="00541D73"/>
    <w:rsid w:val="00541FF4"/>
    <w:rsid w:val="00545169"/>
    <w:rsid w:val="00551A01"/>
    <w:rsid w:val="0055259F"/>
    <w:rsid w:val="005566BC"/>
    <w:rsid w:val="005569FD"/>
    <w:rsid w:val="0055782B"/>
    <w:rsid w:val="00560985"/>
    <w:rsid w:val="00561904"/>
    <w:rsid w:val="00563873"/>
    <w:rsid w:val="0056745D"/>
    <w:rsid w:val="00567E71"/>
    <w:rsid w:val="00572E96"/>
    <w:rsid w:val="00581C3C"/>
    <w:rsid w:val="0058621E"/>
    <w:rsid w:val="005975F4"/>
    <w:rsid w:val="005A128B"/>
    <w:rsid w:val="005A1B70"/>
    <w:rsid w:val="005A281C"/>
    <w:rsid w:val="005A7612"/>
    <w:rsid w:val="005B3B04"/>
    <w:rsid w:val="005C0FAD"/>
    <w:rsid w:val="005C64BE"/>
    <w:rsid w:val="005C72A3"/>
    <w:rsid w:val="005C7C2F"/>
    <w:rsid w:val="005E311F"/>
    <w:rsid w:val="005F4BA6"/>
    <w:rsid w:val="005F590F"/>
    <w:rsid w:val="006232B6"/>
    <w:rsid w:val="00627A33"/>
    <w:rsid w:val="00631AA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C17"/>
    <w:rsid w:val="00675FE5"/>
    <w:rsid w:val="00676089"/>
    <w:rsid w:val="00676759"/>
    <w:rsid w:val="00677045"/>
    <w:rsid w:val="00677969"/>
    <w:rsid w:val="00677FF6"/>
    <w:rsid w:val="00682B68"/>
    <w:rsid w:val="00684053"/>
    <w:rsid w:val="00685837"/>
    <w:rsid w:val="0069568D"/>
    <w:rsid w:val="00695F03"/>
    <w:rsid w:val="00697AE0"/>
    <w:rsid w:val="00697CFB"/>
    <w:rsid w:val="006A1989"/>
    <w:rsid w:val="006A1FFE"/>
    <w:rsid w:val="006A3543"/>
    <w:rsid w:val="006A3AB2"/>
    <w:rsid w:val="006A4DF8"/>
    <w:rsid w:val="006A5B37"/>
    <w:rsid w:val="006A69A6"/>
    <w:rsid w:val="006A7AF2"/>
    <w:rsid w:val="006B1A9D"/>
    <w:rsid w:val="006B329F"/>
    <w:rsid w:val="006B351E"/>
    <w:rsid w:val="006D2CD5"/>
    <w:rsid w:val="006D5C6D"/>
    <w:rsid w:val="006D71EA"/>
    <w:rsid w:val="006D7DE0"/>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609C8"/>
    <w:rsid w:val="007702F6"/>
    <w:rsid w:val="00770C5A"/>
    <w:rsid w:val="00774061"/>
    <w:rsid w:val="007740B3"/>
    <w:rsid w:val="00776D17"/>
    <w:rsid w:val="00780FA0"/>
    <w:rsid w:val="0078459E"/>
    <w:rsid w:val="00785CB4"/>
    <w:rsid w:val="00790158"/>
    <w:rsid w:val="00792CFA"/>
    <w:rsid w:val="007937B2"/>
    <w:rsid w:val="00795647"/>
    <w:rsid w:val="007A1D58"/>
    <w:rsid w:val="007A24B6"/>
    <w:rsid w:val="007A27C8"/>
    <w:rsid w:val="007A3361"/>
    <w:rsid w:val="007A3990"/>
    <w:rsid w:val="007A675E"/>
    <w:rsid w:val="007A6FB0"/>
    <w:rsid w:val="007B4680"/>
    <w:rsid w:val="007B542A"/>
    <w:rsid w:val="007C3282"/>
    <w:rsid w:val="007D182C"/>
    <w:rsid w:val="007D39CE"/>
    <w:rsid w:val="007D651C"/>
    <w:rsid w:val="007E2A31"/>
    <w:rsid w:val="007E2C7B"/>
    <w:rsid w:val="007E5837"/>
    <w:rsid w:val="007E680E"/>
    <w:rsid w:val="007E6989"/>
    <w:rsid w:val="007F0634"/>
    <w:rsid w:val="007F6F77"/>
    <w:rsid w:val="007F7268"/>
    <w:rsid w:val="007F7F07"/>
    <w:rsid w:val="008020F9"/>
    <w:rsid w:val="00805BB8"/>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3AF0"/>
    <w:rsid w:val="00844455"/>
    <w:rsid w:val="00847869"/>
    <w:rsid w:val="00852397"/>
    <w:rsid w:val="00854268"/>
    <w:rsid w:val="008556C8"/>
    <w:rsid w:val="00857B2A"/>
    <w:rsid w:val="00860169"/>
    <w:rsid w:val="00865641"/>
    <w:rsid w:val="008661F1"/>
    <w:rsid w:val="008676C5"/>
    <w:rsid w:val="00871B08"/>
    <w:rsid w:val="00871BA3"/>
    <w:rsid w:val="00871D63"/>
    <w:rsid w:val="00872022"/>
    <w:rsid w:val="0087230B"/>
    <w:rsid w:val="00873394"/>
    <w:rsid w:val="008738E2"/>
    <w:rsid w:val="0087445A"/>
    <w:rsid w:val="00875277"/>
    <w:rsid w:val="00875407"/>
    <w:rsid w:val="00877616"/>
    <w:rsid w:val="00883632"/>
    <w:rsid w:val="00891037"/>
    <w:rsid w:val="0089308D"/>
    <w:rsid w:val="008A03D8"/>
    <w:rsid w:val="008A0B20"/>
    <w:rsid w:val="008A2544"/>
    <w:rsid w:val="008A3362"/>
    <w:rsid w:val="008A3CF5"/>
    <w:rsid w:val="008A624E"/>
    <w:rsid w:val="008B05A1"/>
    <w:rsid w:val="008B19E6"/>
    <w:rsid w:val="008B5509"/>
    <w:rsid w:val="008C25B1"/>
    <w:rsid w:val="008D0A99"/>
    <w:rsid w:val="008D1D27"/>
    <w:rsid w:val="008D2BB8"/>
    <w:rsid w:val="008E4F6F"/>
    <w:rsid w:val="008E773B"/>
    <w:rsid w:val="008E79AD"/>
    <w:rsid w:val="008F0731"/>
    <w:rsid w:val="008F1209"/>
    <w:rsid w:val="008F2BA1"/>
    <w:rsid w:val="008F3F4E"/>
    <w:rsid w:val="008F44F3"/>
    <w:rsid w:val="00901451"/>
    <w:rsid w:val="00903A2B"/>
    <w:rsid w:val="009060CE"/>
    <w:rsid w:val="00907764"/>
    <w:rsid w:val="00907931"/>
    <w:rsid w:val="009159D0"/>
    <w:rsid w:val="00917713"/>
    <w:rsid w:val="00917B28"/>
    <w:rsid w:val="00920859"/>
    <w:rsid w:val="00920CE7"/>
    <w:rsid w:val="009218E6"/>
    <w:rsid w:val="00922BCB"/>
    <w:rsid w:val="00922D2F"/>
    <w:rsid w:val="009238B1"/>
    <w:rsid w:val="009241E9"/>
    <w:rsid w:val="009251D3"/>
    <w:rsid w:val="009272E3"/>
    <w:rsid w:val="00930EB8"/>
    <w:rsid w:val="00935CD4"/>
    <w:rsid w:val="00935F85"/>
    <w:rsid w:val="009419C0"/>
    <w:rsid w:val="00946411"/>
    <w:rsid w:val="009505D0"/>
    <w:rsid w:val="00951E41"/>
    <w:rsid w:val="009534C1"/>
    <w:rsid w:val="009612E8"/>
    <w:rsid w:val="00973D5B"/>
    <w:rsid w:val="00975E97"/>
    <w:rsid w:val="00980534"/>
    <w:rsid w:val="00981878"/>
    <w:rsid w:val="00981DA4"/>
    <w:rsid w:val="00983618"/>
    <w:rsid w:val="0098452E"/>
    <w:rsid w:val="009856A2"/>
    <w:rsid w:val="00986343"/>
    <w:rsid w:val="00986374"/>
    <w:rsid w:val="00991B75"/>
    <w:rsid w:val="009A0255"/>
    <w:rsid w:val="009A4382"/>
    <w:rsid w:val="009B02CB"/>
    <w:rsid w:val="009B0516"/>
    <w:rsid w:val="009B1FE7"/>
    <w:rsid w:val="009B76D6"/>
    <w:rsid w:val="009C7EFF"/>
    <w:rsid w:val="009D0ADC"/>
    <w:rsid w:val="009D0DFD"/>
    <w:rsid w:val="009D60FE"/>
    <w:rsid w:val="009E1D21"/>
    <w:rsid w:val="009E287B"/>
    <w:rsid w:val="009F081D"/>
    <w:rsid w:val="009F17BA"/>
    <w:rsid w:val="009F64BC"/>
    <w:rsid w:val="009F76AE"/>
    <w:rsid w:val="00A0024A"/>
    <w:rsid w:val="00A01232"/>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6813"/>
    <w:rsid w:val="00A478D7"/>
    <w:rsid w:val="00A551E5"/>
    <w:rsid w:val="00A56951"/>
    <w:rsid w:val="00A604B7"/>
    <w:rsid w:val="00A62612"/>
    <w:rsid w:val="00A62AFA"/>
    <w:rsid w:val="00A63788"/>
    <w:rsid w:val="00A6408B"/>
    <w:rsid w:val="00A6563E"/>
    <w:rsid w:val="00A66B83"/>
    <w:rsid w:val="00A7062E"/>
    <w:rsid w:val="00A70DDB"/>
    <w:rsid w:val="00A71022"/>
    <w:rsid w:val="00A741B5"/>
    <w:rsid w:val="00A77BB0"/>
    <w:rsid w:val="00A955A4"/>
    <w:rsid w:val="00A95E1A"/>
    <w:rsid w:val="00AA001A"/>
    <w:rsid w:val="00AA0226"/>
    <w:rsid w:val="00AA1BCE"/>
    <w:rsid w:val="00AA59B8"/>
    <w:rsid w:val="00AB1198"/>
    <w:rsid w:val="00AB507D"/>
    <w:rsid w:val="00AB5159"/>
    <w:rsid w:val="00AC424F"/>
    <w:rsid w:val="00AC59C0"/>
    <w:rsid w:val="00AC7AD9"/>
    <w:rsid w:val="00AD15C4"/>
    <w:rsid w:val="00AD69D5"/>
    <w:rsid w:val="00AE4534"/>
    <w:rsid w:val="00AE4854"/>
    <w:rsid w:val="00AE4856"/>
    <w:rsid w:val="00AE49FE"/>
    <w:rsid w:val="00AE4D1D"/>
    <w:rsid w:val="00AE5C37"/>
    <w:rsid w:val="00AE7185"/>
    <w:rsid w:val="00AF6316"/>
    <w:rsid w:val="00B00974"/>
    <w:rsid w:val="00B00C35"/>
    <w:rsid w:val="00B0327C"/>
    <w:rsid w:val="00B04A52"/>
    <w:rsid w:val="00B05049"/>
    <w:rsid w:val="00B06853"/>
    <w:rsid w:val="00B10182"/>
    <w:rsid w:val="00B10BFC"/>
    <w:rsid w:val="00B11BE2"/>
    <w:rsid w:val="00B1313E"/>
    <w:rsid w:val="00B27E1A"/>
    <w:rsid w:val="00B30D83"/>
    <w:rsid w:val="00B36DD9"/>
    <w:rsid w:val="00B45345"/>
    <w:rsid w:val="00B70E93"/>
    <w:rsid w:val="00B7785C"/>
    <w:rsid w:val="00B85D82"/>
    <w:rsid w:val="00B91496"/>
    <w:rsid w:val="00B91DDA"/>
    <w:rsid w:val="00B92E60"/>
    <w:rsid w:val="00B92E72"/>
    <w:rsid w:val="00B937EE"/>
    <w:rsid w:val="00B9474A"/>
    <w:rsid w:val="00B965CC"/>
    <w:rsid w:val="00BA56E2"/>
    <w:rsid w:val="00BB2304"/>
    <w:rsid w:val="00BB2DA7"/>
    <w:rsid w:val="00BB5894"/>
    <w:rsid w:val="00BC08AD"/>
    <w:rsid w:val="00BC5E75"/>
    <w:rsid w:val="00BD0A4B"/>
    <w:rsid w:val="00BD2C4F"/>
    <w:rsid w:val="00BD5013"/>
    <w:rsid w:val="00BD7FB9"/>
    <w:rsid w:val="00BE08ED"/>
    <w:rsid w:val="00BE50F9"/>
    <w:rsid w:val="00BF2470"/>
    <w:rsid w:val="00C01FC9"/>
    <w:rsid w:val="00C02F73"/>
    <w:rsid w:val="00C05161"/>
    <w:rsid w:val="00C059BD"/>
    <w:rsid w:val="00C068F8"/>
    <w:rsid w:val="00C10481"/>
    <w:rsid w:val="00C10895"/>
    <w:rsid w:val="00C108C7"/>
    <w:rsid w:val="00C12854"/>
    <w:rsid w:val="00C15BE2"/>
    <w:rsid w:val="00C16879"/>
    <w:rsid w:val="00C170E0"/>
    <w:rsid w:val="00C201B1"/>
    <w:rsid w:val="00C211FF"/>
    <w:rsid w:val="00C2184B"/>
    <w:rsid w:val="00C23E27"/>
    <w:rsid w:val="00C25956"/>
    <w:rsid w:val="00C25B33"/>
    <w:rsid w:val="00C335C8"/>
    <w:rsid w:val="00C3490C"/>
    <w:rsid w:val="00C37279"/>
    <w:rsid w:val="00C40BA0"/>
    <w:rsid w:val="00C426C7"/>
    <w:rsid w:val="00C5088E"/>
    <w:rsid w:val="00C5167F"/>
    <w:rsid w:val="00C60556"/>
    <w:rsid w:val="00C60A93"/>
    <w:rsid w:val="00C622C6"/>
    <w:rsid w:val="00C67938"/>
    <w:rsid w:val="00C70395"/>
    <w:rsid w:val="00C73239"/>
    <w:rsid w:val="00C80424"/>
    <w:rsid w:val="00C80ACF"/>
    <w:rsid w:val="00C81CB4"/>
    <w:rsid w:val="00C8472C"/>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C76D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17D96"/>
    <w:rsid w:val="00D20149"/>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2F39"/>
    <w:rsid w:val="00D73E14"/>
    <w:rsid w:val="00D74B12"/>
    <w:rsid w:val="00D8093F"/>
    <w:rsid w:val="00D912C2"/>
    <w:rsid w:val="00D91B1F"/>
    <w:rsid w:val="00D91FAA"/>
    <w:rsid w:val="00D92451"/>
    <w:rsid w:val="00D93A1C"/>
    <w:rsid w:val="00D96A67"/>
    <w:rsid w:val="00DA0281"/>
    <w:rsid w:val="00DA5716"/>
    <w:rsid w:val="00DA6D3D"/>
    <w:rsid w:val="00DB039B"/>
    <w:rsid w:val="00DB1A23"/>
    <w:rsid w:val="00DB28F1"/>
    <w:rsid w:val="00DB3031"/>
    <w:rsid w:val="00DB6FD5"/>
    <w:rsid w:val="00DC1ABA"/>
    <w:rsid w:val="00DC35F0"/>
    <w:rsid w:val="00DC3FAD"/>
    <w:rsid w:val="00DD1625"/>
    <w:rsid w:val="00DD4111"/>
    <w:rsid w:val="00DD4D2A"/>
    <w:rsid w:val="00DD4DDD"/>
    <w:rsid w:val="00DD5B32"/>
    <w:rsid w:val="00DE1E0D"/>
    <w:rsid w:val="00DE789F"/>
    <w:rsid w:val="00DF406F"/>
    <w:rsid w:val="00DF5944"/>
    <w:rsid w:val="00DF60FB"/>
    <w:rsid w:val="00DF6403"/>
    <w:rsid w:val="00DF74AC"/>
    <w:rsid w:val="00E01663"/>
    <w:rsid w:val="00E0172B"/>
    <w:rsid w:val="00E11915"/>
    <w:rsid w:val="00E140BA"/>
    <w:rsid w:val="00E14BF2"/>
    <w:rsid w:val="00E26E2C"/>
    <w:rsid w:val="00E30047"/>
    <w:rsid w:val="00E3218B"/>
    <w:rsid w:val="00E354D0"/>
    <w:rsid w:val="00E40AD8"/>
    <w:rsid w:val="00E418B5"/>
    <w:rsid w:val="00E439FC"/>
    <w:rsid w:val="00E44518"/>
    <w:rsid w:val="00E44939"/>
    <w:rsid w:val="00E61CAD"/>
    <w:rsid w:val="00E62B20"/>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C7B2A"/>
    <w:rsid w:val="00ED143C"/>
    <w:rsid w:val="00ED1CF8"/>
    <w:rsid w:val="00ED5E24"/>
    <w:rsid w:val="00ED689A"/>
    <w:rsid w:val="00ED7320"/>
    <w:rsid w:val="00EE0292"/>
    <w:rsid w:val="00EE249D"/>
    <w:rsid w:val="00EE47A3"/>
    <w:rsid w:val="00EF3564"/>
    <w:rsid w:val="00EF7005"/>
    <w:rsid w:val="00F0118B"/>
    <w:rsid w:val="00F05A87"/>
    <w:rsid w:val="00F11E5B"/>
    <w:rsid w:val="00F15836"/>
    <w:rsid w:val="00F17104"/>
    <w:rsid w:val="00F17ABD"/>
    <w:rsid w:val="00F22912"/>
    <w:rsid w:val="00F24311"/>
    <w:rsid w:val="00F3135F"/>
    <w:rsid w:val="00F3292C"/>
    <w:rsid w:val="00F3327E"/>
    <w:rsid w:val="00F3509F"/>
    <w:rsid w:val="00F40A4B"/>
    <w:rsid w:val="00F4391A"/>
    <w:rsid w:val="00F46031"/>
    <w:rsid w:val="00F51030"/>
    <w:rsid w:val="00F5320E"/>
    <w:rsid w:val="00F55334"/>
    <w:rsid w:val="00F612C2"/>
    <w:rsid w:val="00F661EF"/>
    <w:rsid w:val="00F7409A"/>
    <w:rsid w:val="00F74516"/>
    <w:rsid w:val="00F82B8C"/>
    <w:rsid w:val="00F83B15"/>
    <w:rsid w:val="00F84662"/>
    <w:rsid w:val="00F931A5"/>
    <w:rsid w:val="00F96FC3"/>
    <w:rsid w:val="00F9771D"/>
    <w:rsid w:val="00F97E8E"/>
    <w:rsid w:val="00FA012D"/>
    <w:rsid w:val="00FA05C0"/>
    <w:rsid w:val="00FA21A1"/>
    <w:rsid w:val="00FA3511"/>
    <w:rsid w:val="00FA3988"/>
    <w:rsid w:val="00FA4390"/>
    <w:rsid w:val="00FA5E63"/>
    <w:rsid w:val="00FA6E30"/>
    <w:rsid w:val="00FB0102"/>
    <w:rsid w:val="00FB0F24"/>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8A1C70F-4161-4440-99FE-E28705B15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A2C313-4DCF-4F80-929D-58D53A505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711</TotalTime>
  <Pages>4</Pages>
  <Words>708</Words>
  <Characters>4038</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Maureen Thobela</cp:lastModifiedBy>
  <cp:revision>26</cp:revision>
  <cp:lastPrinted>2015-11-11T08:53:00Z</cp:lastPrinted>
  <dcterms:created xsi:type="dcterms:W3CDTF">2017-02-13T06:21:00Z</dcterms:created>
  <dcterms:modified xsi:type="dcterms:W3CDTF">2017-03-08T08:26:00Z</dcterms:modified>
</cp:coreProperties>
</file>